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61" w:rsidRPr="00C1201F" w:rsidRDefault="00BC1E61" w:rsidP="00BC1E61">
      <w:pPr>
        <w:pStyle w:val="sche3"/>
        <w:spacing w:before="60" w:after="60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C1201F">
        <w:rPr>
          <w:rFonts w:asciiTheme="minorHAnsi" w:hAnsiTheme="minorHAnsi" w:cs="Tahoma,Bold"/>
          <w:b/>
          <w:bCs/>
          <w:sz w:val="24"/>
          <w:szCs w:val="24"/>
          <w:lang w:val="it-IT"/>
        </w:rPr>
        <w:t>(Busta A)</w:t>
      </w:r>
    </w:p>
    <w:p w:rsidR="00BC1E61" w:rsidRPr="00C1201F" w:rsidRDefault="00BC1E61" w:rsidP="00BC1E61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</w:p>
    <w:p w:rsidR="00BC1E61" w:rsidRPr="00C1201F" w:rsidRDefault="00BC1E61" w:rsidP="00BC1E61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  <w:r w:rsidRPr="00C1201F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7103F3">
        <w:rPr>
          <w:rFonts w:asciiTheme="minorHAnsi" w:hAnsiTheme="minorHAnsi" w:cs="Tahoma"/>
          <w:b/>
          <w:szCs w:val="24"/>
          <w:u w:val="single"/>
        </w:rPr>
        <w:t>D</w:t>
      </w:r>
    </w:p>
    <w:p w:rsidR="00BC1E61" w:rsidRPr="00C1201F" w:rsidRDefault="00BC1E61" w:rsidP="00BC1E61">
      <w:pPr>
        <w:spacing w:before="60" w:after="60"/>
        <w:jc w:val="center"/>
        <w:rPr>
          <w:rFonts w:asciiTheme="minorHAnsi" w:hAnsiTheme="minorHAnsi" w:cs="Tahoma"/>
          <w:b/>
          <w:szCs w:val="24"/>
          <w:u w:val="single"/>
        </w:rPr>
      </w:pPr>
    </w:p>
    <w:p w:rsidR="00BC1E61" w:rsidRDefault="00BC1E61" w:rsidP="00BC1E61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PROCEDURA APERTA EX ART. 60 D.Lgs. n. 50/16 e </w:t>
      </w:r>
      <w:proofErr w:type="spellStart"/>
      <w:r w:rsidRPr="00C1201F">
        <w:rPr>
          <w:rFonts w:asciiTheme="minorHAnsi" w:hAnsiTheme="minorHAnsi" w:cs="Calibri"/>
          <w:snapToGrid w:val="0"/>
          <w:color w:val="000000"/>
          <w:szCs w:val="24"/>
        </w:rPr>
        <w:t>s.m.i.</w:t>
      </w:r>
      <w:proofErr w:type="spellEnd"/>
      <w:r w:rsidRPr="00C1201F">
        <w:rPr>
          <w:rFonts w:asciiTheme="minorHAnsi" w:hAnsiTheme="minorHAnsi" w:cs="Calibri"/>
          <w:snapToGrid w:val="0"/>
          <w:color w:val="000000"/>
          <w:szCs w:val="24"/>
        </w:rPr>
        <w:t xml:space="preserve"> per l’affidamento </w:t>
      </w:r>
      <w:r>
        <w:rPr>
          <w:rFonts w:asciiTheme="minorHAnsi" w:hAnsiTheme="minorHAnsi" w:cs="Calibri"/>
          <w:snapToGrid w:val="0"/>
          <w:color w:val="000000"/>
          <w:szCs w:val="24"/>
        </w:rPr>
        <w:t xml:space="preserve">dei lavori relativi a </w:t>
      </w:r>
      <w:r w:rsidRPr="00651BE8">
        <w:rPr>
          <w:rFonts w:asciiTheme="minorHAnsi" w:eastAsiaTheme="minorHAnsi" w:hAnsiTheme="minorHAnsi" w:cstheme="minorBidi"/>
          <w:b/>
          <w:bCs/>
          <w:szCs w:val="24"/>
          <w:lang w:eastAsia="en-US"/>
        </w:rPr>
        <w:t>CR-E-28-NI</w:t>
      </w:r>
      <w:r w:rsidRPr="00651BE8"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– Conca di Cremona - sostituzione meccanismo a fune di chiusura delle porte di valle con nuovo meccanismo</w:t>
      </w:r>
      <w:r>
        <w:rPr>
          <w:rFonts w:asciiTheme="minorHAnsi" w:eastAsiaTheme="minorHAnsi" w:hAnsiTheme="minorHAnsi" w:cstheme="minorBidi"/>
          <w:bCs/>
          <w:szCs w:val="24"/>
          <w:lang w:eastAsia="en-US"/>
        </w:rPr>
        <w:t xml:space="preserve"> oleodinamico </w:t>
      </w:r>
    </w:p>
    <w:p w:rsidR="00DD7620" w:rsidRDefault="00BC1E61" w:rsidP="00DD7620">
      <w:pPr>
        <w:rPr>
          <w:rFonts w:ascii="Calibri" w:hAnsi="Calibri"/>
          <w:bCs/>
          <w:sz w:val="18"/>
          <w:szCs w:val="18"/>
        </w:rPr>
      </w:pPr>
      <w:r w:rsidRPr="00246277">
        <w:rPr>
          <w:rFonts w:asciiTheme="minorHAnsi" w:hAnsiTheme="minorHAnsi"/>
          <w:bCs/>
          <w:sz w:val="22"/>
          <w:szCs w:val="22"/>
        </w:rPr>
        <w:t xml:space="preserve">CUP </w:t>
      </w:r>
      <w:r w:rsidRPr="00C57E26">
        <w:rPr>
          <w:rFonts w:ascii="Calibri" w:hAnsi="Calibri" w:cs="Calibri"/>
          <w:color w:val="000000"/>
          <w:sz w:val="22"/>
          <w:szCs w:val="22"/>
        </w:rPr>
        <w:t>B12H18000550002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7E8B">
        <w:rPr>
          <w:rFonts w:ascii="Calibri" w:hAnsi="Calibri" w:cs="Calibri"/>
          <w:color w:val="000000"/>
          <w:sz w:val="22"/>
          <w:szCs w:val="22"/>
        </w:rPr>
        <w:t>-</w:t>
      </w:r>
      <w:r w:rsidR="00E37E8B" w:rsidRPr="00DD7620">
        <w:rPr>
          <w:rFonts w:asciiTheme="minorHAnsi" w:hAnsiTheme="minorHAnsi"/>
          <w:bCs/>
          <w:sz w:val="22"/>
          <w:szCs w:val="22"/>
        </w:rPr>
        <w:t xml:space="preserve"> </w:t>
      </w:r>
      <w:r w:rsidRPr="00DD7620">
        <w:rPr>
          <w:rFonts w:asciiTheme="minorHAnsi" w:hAnsiTheme="minorHAnsi"/>
          <w:bCs/>
          <w:sz w:val="22"/>
          <w:szCs w:val="22"/>
        </w:rPr>
        <w:t xml:space="preserve">CIG </w:t>
      </w:r>
      <w:r w:rsidR="00DD7620" w:rsidRPr="00DD7620">
        <w:rPr>
          <w:rFonts w:asciiTheme="minorHAnsi" w:hAnsiTheme="minorHAnsi"/>
          <w:bCs/>
          <w:sz w:val="22"/>
          <w:szCs w:val="22"/>
        </w:rPr>
        <w:t>8109835F8A</w:t>
      </w:r>
    </w:p>
    <w:p w:rsidR="00BC1E61" w:rsidRPr="00651BE8" w:rsidRDefault="00BC1E61" w:rsidP="00BC1E61">
      <w:pPr>
        <w:spacing w:before="60" w:after="60"/>
        <w:jc w:val="both"/>
        <w:rPr>
          <w:rFonts w:asciiTheme="minorHAnsi" w:eastAsiaTheme="minorHAnsi" w:hAnsiTheme="minorHAnsi" w:cstheme="minorBidi"/>
          <w:bCs/>
          <w:szCs w:val="24"/>
          <w:lang w:eastAsia="en-US"/>
        </w:rPr>
      </w:pPr>
    </w:p>
    <w:p w:rsidR="00BC1E61" w:rsidRDefault="00BC1E61" w:rsidP="00BC1E61">
      <w:pPr>
        <w:pStyle w:val="Corpodeltesto2"/>
        <w:spacing w:before="60" w:after="60" w:line="240" w:lineRule="auto"/>
        <w:jc w:val="both"/>
        <w:rPr>
          <w:rFonts w:asciiTheme="minorHAnsi" w:hAnsiTheme="minorHAnsi" w:cs="Arial"/>
          <w:b/>
          <w:bCs/>
          <w:szCs w:val="24"/>
        </w:rPr>
      </w:pPr>
    </w:p>
    <w:p w:rsidR="00BC1E61" w:rsidRPr="00C1201F" w:rsidRDefault="00BC1E61" w:rsidP="00BC1E61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Cs w:val="24"/>
        </w:rPr>
      </w:pPr>
      <w:r w:rsidRPr="00C1201F">
        <w:rPr>
          <w:rFonts w:asciiTheme="minorHAnsi" w:hAnsiTheme="minorHAnsi"/>
          <w:b/>
          <w:szCs w:val="24"/>
        </w:rPr>
        <w:t xml:space="preserve">DICHIARAZIONE DI IMPEGNO A CONFERIRE MANDATO COLLETTIVO SPECIALE CON RAPPRESENTANZA </w:t>
      </w:r>
      <w:r w:rsidRPr="00C1201F">
        <w:rPr>
          <w:rFonts w:asciiTheme="minorHAnsi" w:hAnsiTheme="minorHAnsi"/>
          <w:b/>
          <w:i/>
          <w:szCs w:val="24"/>
        </w:rPr>
        <w:t xml:space="preserve">(solo per i soggetti di cui alle lettere d), e), f), dell’art. 45 comma 2 del D.Lgs. 50/2016 e </w:t>
      </w:r>
      <w:proofErr w:type="spellStart"/>
      <w:r w:rsidRPr="00C1201F">
        <w:rPr>
          <w:rFonts w:asciiTheme="minorHAnsi" w:hAnsiTheme="minorHAnsi"/>
          <w:b/>
          <w:i/>
          <w:szCs w:val="24"/>
        </w:rPr>
        <w:t>s.m.i.</w:t>
      </w:r>
      <w:proofErr w:type="spellEnd"/>
      <w:r w:rsidRPr="00C1201F">
        <w:rPr>
          <w:rFonts w:asciiTheme="minorHAnsi" w:hAnsiTheme="minorHAnsi"/>
          <w:b/>
          <w:i/>
          <w:szCs w:val="24"/>
        </w:rPr>
        <w:t xml:space="preserve"> </w:t>
      </w:r>
      <w:r w:rsidRPr="00C1201F">
        <w:rPr>
          <w:rFonts w:asciiTheme="minorHAnsi" w:hAnsiTheme="minorHAnsi"/>
          <w:b/>
          <w:i/>
          <w:szCs w:val="24"/>
          <w:u w:val="single"/>
        </w:rPr>
        <w:t>non ancora costituiti)</w:t>
      </w:r>
    </w:p>
    <w:p w:rsidR="00BC1E61" w:rsidRPr="00C1201F" w:rsidRDefault="00BC1E61" w:rsidP="00BC1E61">
      <w:pPr>
        <w:pStyle w:val="Corpodeltesto2"/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C1201F">
              <w:rPr>
                <w:rFonts w:asciiTheme="minorHAnsi" w:hAnsiTheme="minorHAnsi"/>
                <w:b/>
                <w:szCs w:val="24"/>
              </w:rPr>
              <w:t>COGNOME</w:t>
            </w: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C1201F">
              <w:rPr>
                <w:rFonts w:asciiTheme="minorHAnsi" w:hAnsiTheme="minorHAnsi"/>
                <w:b/>
                <w:szCs w:val="24"/>
              </w:rPr>
              <w:t>NOME</w:t>
            </w: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C1201F">
              <w:rPr>
                <w:rFonts w:asciiTheme="minorHAnsi" w:hAnsiTheme="minorHAnsi"/>
                <w:b/>
                <w:szCs w:val="24"/>
              </w:rPr>
              <w:t>QUALITA’</w:t>
            </w: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C1201F">
              <w:rPr>
                <w:rFonts w:asciiTheme="minorHAnsi" w:hAnsiTheme="minorHAnsi"/>
                <w:b/>
                <w:szCs w:val="24"/>
              </w:rPr>
              <w:t>DELL’IMPRESA</w:t>
            </w: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C1201F">
              <w:rPr>
                <w:rFonts w:asciiTheme="minorHAnsi" w:hAnsiTheme="minorHAnsi"/>
                <w:b/>
                <w:szCs w:val="24"/>
              </w:rPr>
              <w:t>SEDE</w:t>
            </w: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BC1E61" w:rsidRPr="00C1201F" w:rsidTr="00E3006B">
        <w:trPr>
          <w:trHeight w:val="20"/>
        </w:trPr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BC1E61" w:rsidRPr="00C1201F" w:rsidRDefault="00BC1E61" w:rsidP="004E66D7">
            <w:pPr>
              <w:pStyle w:val="Corpodeltesto2"/>
              <w:spacing w:before="60" w:after="60" w:line="24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BC1E61" w:rsidRPr="00C1201F" w:rsidRDefault="00BC1E61" w:rsidP="00BC1E61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Cs w:val="24"/>
        </w:rPr>
      </w:pPr>
    </w:p>
    <w:p w:rsidR="00BC1E61" w:rsidRPr="00C1201F" w:rsidRDefault="00BC1E61" w:rsidP="00BC1E61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Cs w:val="24"/>
        </w:rPr>
      </w:pPr>
      <w:r w:rsidRPr="00C1201F">
        <w:rPr>
          <w:rFonts w:asciiTheme="minorHAnsi" w:hAnsiTheme="minorHAnsi"/>
          <w:b/>
          <w:szCs w:val="24"/>
        </w:rPr>
        <w:t>DICHIARANO</w:t>
      </w:r>
    </w:p>
    <w:p w:rsidR="00BC1E61" w:rsidRPr="00C1201F" w:rsidRDefault="00BC1E61" w:rsidP="00BC1E61">
      <w:pPr>
        <w:pStyle w:val="Corpodeltesto2"/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>che in caso di aggiudicazione della gara, si impegnano a conferire mandato collettivo speciale con rappresentanza all’Impresa ________________________________________________________</w:t>
      </w:r>
    </w:p>
    <w:p w:rsidR="00BC1E61" w:rsidRPr="00C1201F" w:rsidRDefault="00BC1E61" w:rsidP="00BC1E61">
      <w:pPr>
        <w:pStyle w:val="Corpodeltesto2"/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>qualificata come capogruppo, la quale stipulerà il contratto in nome e per conto proprio e degli altri componenti il Raggruppamento.</w:t>
      </w:r>
    </w:p>
    <w:p w:rsidR="00BC1E61" w:rsidRPr="00C1201F" w:rsidRDefault="00BC1E61" w:rsidP="00BC1E61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4"/>
        </w:rPr>
      </w:pPr>
      <w:r w:rsidRPr="00C1201F">
        <w:rPr>
          <w:rFonts w:asciiTheme="minorHAnsi" w:hAnsiTheme="minorHAnsi"/>
          <w:sz w:val="24"/>
        </w:rPr>
        <w:t>Che intenderanno partecipare al raggruppamento temporaneo di imprese nelle seguenti quote:</w:t>
      </w:r>
    </w:p>
    <w:p w:rsidR="00BC1E61" w:rsidRPr="00C1201F" w:rsidRDefault="00BC1E61" w:rsidP="00BC1E61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BC1E61" w:rsidRPr="00C1201F" w:rsidRDefault="00BC1E61" w:rsidP="00BC1E61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BC1E61" w:rsidRPr="00C1201F" w:rsidRDefault="00BC1E61" w:rsidP="00BC1E61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C1201F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BC1E61" w:rsidRPr="00C1201F" w:rsidRDefault="00BC1E61" w:rsidP="00BC1E61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Cs w:val="24"/>
        </w:rPr>
      </w:pPr>
    </w:p>
    <w:p w:rsidR="00BC1E61" w:rsidRPr="00C1201F" w:rsidRDefault="00BC1E61" w:rsidP="00BC1E61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Cs w:val="24"/>
        </w:rPr>
      </w:pPr>
      <w:r w:rsidRPr="00C1201F">
        <w:rPr>
          <w:rFonts w:asciiTheme="minorHAnsi" w:hAnsiTheme="minorHAnsi" w:cs="Arial"/>
          <w:b/>
          <w:i/>
          <w:szCs w:val="24"/>
        </w:rPr>
        <w:t>NB: La mandataria in ogni caso deve possedere i requisiti e ed eseguire le prestazioni in misura maggioritaria, a pena di esclusione.</w:t>
      </w:r>
    </w:p>
    <w:p w:rsidR="00BC1E61" w:rsidRPr="00C1201F" w:rsidRDefault="00BC1E61" w:rsidP="00BC1E61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</w:p>
    <w:p w:rsidR="00BC1E61" w:rsidRPr="00C1201F" w:rsidRDefault="00BC1E61" w:rsidP="00BC1E61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Cs w:val="24"/>
        </w:rPr>
      </w:pPr>
      <w:r w:rsidRPr="00C1201F">
        <w:rPr>
          <w:rFonts w:asciiTheme="minorHAnsi" w:hAnsiTheme="minorHAnsi" w:cs="Arial"/>
          <w:b/>
          <w:szCs w:val="24"/>
        </w:rPr>
        <w:t>Luogo e Data</w:t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</w:r>
      <w:r w:rsidRPr="00C1201F">
        <w:rPr>
          <w:rFonts w:asciiTheme="minorHAnsi" w:hAnsiTheme="minorHAnsi" w:cs="Arial"/>
          <w:b/>
          <w:szCs w:val="24"/>
        </w:rPr>
        <w:tab/>
        <w:t>Firme</w:t>
      </w:r>
    </w:p>
    <w:p w:rsidR="00BC1E61" w:rsidRPr="00C1201F" w:rsidRDefault="00BC1E61" w:rsidP="00BC1E61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Cs w:val="24"/>
        </w:rPr>
      </w:pPr>
    </w:p>
    <w:p w:rsidR="00BC1E61" w:rsidRPr="00C1201F" w:rsidRDefault="00BC1E61" w:rsidP="00BC1E61">
      <w:pPr>
        <w:widowControl w:val="0"/>
        <w:tabs>
          <w:tab w:val="left" w:leader="underscore" w:pos="1418"/>
          <w:tab w:val="left" w:leader="underscore" w:pos="9639"/>
        </w:tabs>
        <w:spacing w:before="60" w:after="60"/>
        <w:jc w:val="right"/>
        <w:rPr>
          <w:rFonts w:asciiTheme="minorHAnsi" w:hAnsiTheme="minorHAnsi"/>
          <w:b/>
          <w:szCs w:val="24"/>
        </w:rPr>
      </w:pPr>
      <w:r w:rsidRPr="00C1201F">
        <w:rPr>
          <w:rFonts w:asciiTheme="minorHAnsi" w:hAnsiTheme="minorHAnsi"/>
          <w:b/>
          <w:szCs w:val="24"/>
        </w:rPr>
        <w:t>____________________________________</w:t>
      </w:r>
    </w:p>
    <w:p w:rsidR="00BC1E61" w:rsidRPr="00C1201F" w:rsidRDefault="00BC1E61" w:rsidP="00BC1E61">
      <w:pPr>
        <w:widowControl w:val="0"/>
        <w:tabs>
          <w:tab w:val="left" w:leader="underscore" w:pos="1418"/>
          <w:tab w:val="left" w:leader="underscore" w:pos="9639"/>
        </w:tabs>
        <w:spacing w:before="60" w:after="60"/>
        <w:jc w:val="right"/>
        <w:rPr>
          <w:rFonts w:asciiTheme="minorHAnsi" w:hAnsiTheme="minorHAnsi"/>
          <w:b/>
          <w:szCs w:val="24"/>
        </w:rPr>
      </w:pPr>
      <w:r w:rsidRPr="00C1201F">
        <w:rPr>
          <w:rFonts w:asciiTheme="minorHAnsi" w:hAnsiTheme="minorHAnsi"/>
          <w:b/>
          <w:szCs w:val="24"/>
        </w:rPr>
        <w:t>____________________________________</w:t>
      </w:r>
    </w:p>
    <w:p w:rsidR="00BC1E61" w:rsidRPr="00C1201F" w:rsidRDefault="00BC1E61" w:rsidP="00BC1E61">
      <w:pPr>
        <w:spacing w:before="60" w:after="60"/>
        <w:jc w:val="right"/>
        <w:rPr>
          <w:rFonts w:asciiTheme="minorHAnsi" w:hAnsiTheme="minorHAnsi"/>
          <w:b/>
          <w:szCs w:val="24"/>
        </w:rPr>
      </w:pPr>
      <w:r w:rsidRPr="00C1201F">
        <w:rPr>
          <w:rFonts w:asciiTheme="minorHAnsi" w:hAnsiTheme="minorHAnsi"/>
          <w:b/>
          <w:szCs w:val="24"/>
        </w:rPr>
        <w:t>____________________________________</w:t>
      </w:r>
    </w:p>
    <w:p w:rsidR="00BC1E61" w:rsidRPr="00C1201F" w:rsidRDefault="00BC1E61" w:rsidP="00BC1E61">
      <w:pPr>
        <w:spacing w:before="60" w:after="60"/>
        <w:rPr>
          <w:rFonts w:asciiTheme="minorHAnsi" w:hAnsiTheme="minorHAnsi"/>
          <w:szCs w:val="24"/>
        </w:rPr>
      </w:pPr>
      <w:bookmarkStart w:id="0" w:name="_GoBack"/>
      <w:bookmarkEnd w:id="0"/>
    </w:p>
    <w:sectPr w:rsidR="00BC1E61" w:rsidRPr="00C1201F" w:rsidSect="004C33EB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61"/>
    <w:rsid w:val="0048261E"/>
    <w:rsid w:val="00540A6A"/>
    <w:rsid w:val="007103F3"/>
    <w:rsid w:val="00B92634"/>
    <w:rsid w:val="00BC1E61"/>
    <w:rsid w:val="00C06545"/>
    <w:rsid w:val="00DD7620"/>
    <w:rsid w:val="00E3006B"/>
    <w:rsid w:val="00E37E8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C1E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C1E6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BC1E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customStyle="1" w:styleId="sche3">
    <w:name w:val="sche_3"/>
    <w:rsid w:val="00BC1E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C1E6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C1E6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BC1E6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customStyle="1" w:styleId="sche3">
    <w:name w:val="sche_3"/>
    <w:rsid w:val="00BC1E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coppamaria</cp:lastModifiedBy>
  <cp:revision>7</cp:revision>
  <dcterms:created xsi:type="dcterms:W3CDTF">2019-11-11T15:53:00Z</dcterms:created>
  <dcterms:modified xsi:type="dcterms:W3CDTF">2019-12-10T14:03:00Z</dcterms:modified>
</cp:coreProperties>
</file>