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Pr="00F51F7B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:rsidR="004F1A48" w:rsidRDefault="004F1A48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</w:pPr>
    </w:p>
    <w:p w:rsidR="00F51F7B" w:rsidRPr="00974366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8"/>
          <w:szCs w:val="28"/>
          <w:u w:val="none"/>
        </w:rPr>
      </w:pPr>
      <w:r w:rsidRPr="00974366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Modello “</w:t>
      </w:r>
      <w:r w:rsidR="001A65DA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E”</w:t>
      </w:r>
    </w:p>
    <w:p w:rsidR="00F51F7B" w:rsidRPr="00974366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8"/>
          <w:szCs w:val="28"/>
          <w:u w:val="single"/>
        </w:rPr>
      </w:pPr>
      <w:r w:rsidRPr="00974366">
        <w:rPr>
          <w:rFonts w:asciiTheme="minorHAnsi" w:hAnsiTheme="minorHAnsi"/>
          <w:b/>
          <w:spacing w:val="48"/>
          <w:sz w:val="28"/>
          <w:szCs w:val="28"/>
          <w:u w:val="single"/>
        </w:rPr>
        <w:t>OFFERTA ECONOMICA</w:t>
      </w:r>
    </w:p>
    <w:p w:rsidR="00F51F7B" w:rsidRPr="00E5216A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6A58CC" w:rsidRDefault="006A58CC" w:rsidP="006A58CC">
      <w:pPr>
        <w:pStyle w:val="Corpotes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snapToGrid w:val="0"/>
          <w:color w:val="000000"/>
        </w:rPr>
        <w:t>PROCEDURA APERTA EX ART. 60 D.Lgs. n. 50/16 e s.m.i. per l’affidamento dell’</w:t>
      </w:r>
      <w:r>
        <w:rPr>
          <w:rFonts w:asciiTheme="minorHAnsi" w:hAnsiTheme="minorHAnsi" w:cstheme="minorHAnsi"/>
        </w:rPr>
        <w:t xml:space="preserve">Accordo Quadro del Triennio 2020-2022 dei lavori di </w:t>
      </w:r>
      <w:bookmarkStart w:id="0" w:name="_Hlk41373444"/>
      <w:r>
        <w:rPr>
          <w:rFonts w:asciiTheme="minorHAnsi" w:hAnsiTheme="minorHAnsi" w:cstheme="minorHAnsi"/>
        </w:rPr>
        <w:t>manutenzione alle opere idrauliche comprese nel territorio di competenza della DTI Lombardia Occidentale</w:t>
      </w:r>
      <w:bookmarkEnd w:id="0"/>
      <w:r>
        <w:rPr>
          <w:rFonts w:asciiTheme="minorHAnsi" w:hAnsiTheme="minorHAnsi" w:cstheme="minorHAnsi"/>
        </w:rPr>
        <w:t xml:space="preserve"> (MI-E-127), </w:t>
      </w:r>
      <w:r>
        <w:rPr>
          <w:rFonts w:asciiTheme="minorHAnsi" w:eastAsia="Calibri" w:hAnsiTheme="minorHAnsi" w:cstheme="minorHAnsi"/>
        </w:rPr>
        <w:t>con il criterio dell’offerta economicamente più vantaggiosa sulla base del miglior rapporto qualità/prezzo.</w:t>
      </w:r>
    </w:p>
    <w:p w:rsidR="006A58CC" w:rsidRDefault="006A58CC" w:rsidP="006A58CC">
      <w:pPr>
        <w:spacing w:before="60" w:after="6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CUP </w:t>
      </w:r>
      <w:r>
        <w:rPr>
          <w:rFonts w:asciiTheme="minorHAnsi" w:hAnsiTheme="minorHAnsi" w:cstheme="minorHAnsi"/>
          <w:szCs w:val="24"/>
        </w:rPr>
        <w:t>B52G20000000002</w:t>
      </w:r>
      <w:r>
        <w:rPr>
          <w:rFonts w:asciiTheme="minorHAnsi" w:hAnsiTheme="minorHAnsi" w:cstheme="minorHAnsi"/>
          <w:b/>
          <w:szCs w:val="24"/>
        </w:rPr>
        <w:t xml:space="preserve"> - CIG </w:t>
      </w:r>
      <w:r>
        <w:rPr>
          <w:rFonts w:asciiTheme="minorHAnsi" w:hAnsiTheme="minorHAnsi" w:cstheme="minorHAnsi"/>
          <w:szCs w:val="24"/>
        </w:rPr>
        <w:t>831118707C</w:t>
      </w:r>
    </w:p>
    <w:p w:rsidR="00974366" w:rsidRPr="006A30E4" w:rsidRDefault="00974366" w:rsidP="0009689B">
      <w:pPr>
        <w:spacing w:before="60" w:after="60"/>
        <w:jc w:val="both"/>
        <w:rPr>
          <w:rFonts w:ascii="Calibri" w:hAnsi="Calibri"/>
          <w:b/>
          <w:sz w:val="24"/>
          <w:szCs w:val="24"/>
        </w:rPr>
      </w:pPr>
      <w:bookmarkStart w:id="1" w:name="_GoBack"/>
      <w:bookmarkEnd w:id="1"/>
    </w:p>
    <w:p w:rsidR="0009689B" w:rsidRPr="006A30E4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A30E4">
        <w:rPr>
          <w:rFonts w:asciiTheme="minorHAnsi" w:hAnsiTheme="minorHAnsi"/>
          <w:sz w:val="22"/>
          <w:szCs w:val="22"/>
        </w:rPr>
        <w:t>Spett.le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974366" w:rsidRDefault="00974366" w:rsidP="00974366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 xml:space="preserve">……. </w:t>
      </w:r>
      <w:proofErr w:type="spellStart"/>
      <w:r w:rsidR="00273A58">
        <w:rPr>
          <w:rFonts w:asciiTheme="minorHAnsi" w:hAnsiTheme="minorHAnsi"/>
          <w:sz w:val="22"/>
          <w:szCs w:val="22"/>
        </w:rPr>
        <w:t>Prov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….…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dell’impresa ……..…………….…………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 xml:space="preserve">…………………..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 w:rsidRPr="00D641AA">
        <w:rPr>
          <w:rFonts w:asciiTheme="minorHAnsi" w:hAnsiTheme="minorHAnsi"/>
          <w:sz w:val="22"/>
          <w:szCs w:val="22"/>
        </w:rPr>
        <w:t>. ….…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Pec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  <w:r w:rsidRPr="00974366">
        <w:rPr>
          <w:rFonts w:asciiTheme="minorHAnsi" w:hAnsiTheme="minorHAnsi"/>
          <w:sz w:val="24"/>
          <w:szCs w:val="24"/>
        </w:rPr>
        <w:t xml:space="preserve">con espresso riferimento alla Ditta che rappresenta, </w:t>
      </w:r>
      <w:r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Pr="00974366">
        <w:rPr>
          <w:rFonts w:asciiTheme="minorHAnsi" w:hAnsiTheme="minorHAnsi"/>
          <w:sz w:val="24"/>
          <w:szCs w:val="24"/>
        </w:rPr>
        <w:t>ad assumere in appalto i lavori in oggetto e, a tale fine</w:t>
      </w: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Pr="00974366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AE4437" w:rsidRDefault="00AE4437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lastRenderedPageBreak/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:rsidR="007413DF" w:rsidRPr="007413DF" w:rsidRDefault="007413DF" w:rsidP="007413D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413DF">
        <w:rPr>
          <w:rFonts w:ascii="Calibri" w:hAnsi="Calibri"/>
          <w:b/>
          <w:sz w:val="24"/>
          <w:szCs w:val="24"/>
        </w:rPr>
        <w:t>INDICA</w:t>
      </w:r>
    </w:p>
    <w:p w:rsidR="007413DF" w:rsidRPr="007413DF" w:rsidRDefault="007413DF" w:rsidP="007413D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413DF">
        <w:rPr>
          <w:rFonts w:ascii="Calibri" w:hAnsi="Calibri"/>
          <w:sz w:val="24"/>
          <w:szCs w:val="24"/>
        </w:rPr>
        <w:t xml:space="preserve">quali propri costi della manodopera, ai sensi dell’art. 95, comma 10, del D. </w:t>
      </w:r>
      <w:proofErr w:type="spellStart"/>
      <w:r w:rsidRPr="007413DF">
        <w:rPr>
          <w:rFonts w:ascii="Calibri" w:hAnsi="Calibri"/>
          <w:sz w:val="24"/>
          <w:szCs w:val="24"/>
        </w:rPr>
        <w:t>Lgs</w:t>
      </w:r>
      <w:proofErr w:type="spellEnd"/>
      <w:r w:rsidRPr="007413DF">
        <w:rPr>
          <w:rFonts w:ascii="Calibri" w:hAnsi="Calibri"/>
          <w:sz w:val="24"/>
          <w:szCs w:val="24"/>
        </w:rPr>
        <w:t>. 50/2016 e s.m.i., l’importo di €_________________________________________________________________ (in lettere __________________________________________________________________________ _____) e per gli oneri della sicurezza l’importo di € _______________________________________ (in lettere ________________________________________________________ _______________ _________________________).</w:t>
      </w: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Pr="008D058D">
        <w:rPr>
          <w:rFonts w:ascii="Calibri" w:hAnsi="Calibri" w:cs="Calibri"/>
          <w:b/>
          <w:i/>
          <w:sz w:val="22"/>
          <w:szCs w:val="22"/>
        </w:rPr>
        <w:t>’offerta economica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La dichiarazione deve essere firmata e corredata da fotocopia, non autenticata, di documento di identità del sottoscrittore. 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qualora il medesimo dichiarante renda in sede di gara una</w:t>
      </w:r>
      <w:r w:rsidRPr="008D058D">
        <w:rPr>
          <w:rFonts w:ascii="Calibri" w:hAnsi="Calibri" w:cs="Calibri"/>
          <w:b/>
          <w:bCs/>
          <w:sz w:val="22"/>
          <w:szCs w:val="22"/>
        </w:rPr>
        <w:t xml:space="preserve"> pluralità di dichiarazioni</w:t>
      </w:r>
      <w:r w:rsidRPr="008D058D">
        <w:rPr>
          <w:rFonts w:ascii="Calibri" w:hAnsi="Calibri" w:cs="Calibri"/>
          <w:b/>
          <w:bCs/>
          <w:i/>
          <w:sz w:val="22"/>
          <w:szCs w:val="22"/>
        </w:rPr>
        <w:t>, sarà sufficiente la produzione di una sola fotocopia del documento d’identità.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1A65DA"/>
    <w:rsid w:val="00273A58"/>
    <w:rsid w:val="0030116F"/>
    <w:rsid w:val="003A075F"/>
    <w:rsid w:val="0048261E"/>
    <w:rsid w:val="004F1A48"/>
    <w:rsid w:val="0056614C"/>
    <w:rsid w:val="005A05B9"/>
    <w:rsid w:val="006A30E4"/>
    <w:rsid w:val="006A58CC"/>
    <w:rsid w:val="007320AC"/>
    <w:rsid w:val="007413DF"/>
    <w:rsid w:val="008D058D"/>
    <w:rsid w:val="00974366"/>
    <w:rsid w:val="00AE4437"/>
    <w:rsid w:val="00C06545"/>
    <w:rsid w:val="00C5761C"/>
    <w:rsid w:val="00CB309F"/>
    <w:rsid w:val="00D42B16"/>
    <w:rsid w:val="00E373A6"/>
    <w:rsid w:val="00F51F7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A58CC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58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A58CC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58C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7</cp:revision>
  <dcterms:created xsi:type="dcterms:W3CDTF">2019-12-10T13:33:00Z</dcterms:created>
  <dcterms:modified xsi:type="dcterms:W3CDTF">2020-07-02T12:55:00Z</dcterms:modified>
</cp:coreProperties>
</file>