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noProof/>
          <w:kern w:val="32"/>
          <w:sz w:val="24"/>
          <w:szCs w:val="24"/>
        </w:rPr>
      </w:pPr>
    </w:p>
    <w:p w:rsidR="004805EB" w:rsidRPr="00F51F7B" w:rsidRDefault="004805E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  <w:bookmarkStart w:id="0" w:name="_GoBack"/>
      <w:bookmarkEnd w:id="0"/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C5761C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E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346668" w:rsidRPr="00346668" w:rsidRDefault="0009689B" w:rsidP="00346668">
      <w:pPr>
        <w:jc w:val="both"/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  <w:r w:rsidRPr="00346668">
        <w:rPr>
          <w:rFonts w:ascii="Calibri" w:eastAsia="Calibri" w:hAnsi="Calibri" w:cstheme="minorHAnsi"/>
          <w:snapToGrid w:val="0"/>
          <w:color w:val="000000"/>
          <w:sz w:val="22"/>
          <w:szCs w:val="22"/>
        </w:rPr>
        <w:t>PROCEDURA APERTA EX ART. 60 D.LGS. N. 50/2016</w:t>
      </w:r>
      <w:r w:rsidRPr="000E3766">
        <w:rPr>
          <w:rFonts w:ascii="Calibri" w:eastAsia="Calibri" w:hAnsi="Calibri" w:cstheme="minorHAnsi"/>
          <w:b/>
          <w:snapToGrid w:val="0"/>
          <w:color w:val="000000"/>
          <w:sz w:val="22"/>
          <w:szCs w:val="22"/>
        </w:rPr>
        <w:t xml:space="preserve"> </w:t>
      </w:r>
      <w:r w:rsidRPr="00273A58">
        <w:rPr>
          <w:rFonts w:asciiTheme="minorHAnsi" w:eastAsia="Calibri" w:hAnsiTheme="minorHAnsi" w:cstheme="minorHAnsi"/>
          <w:snapToGrid w:val="0"/>
          <w:color w:val="000000"/>
          <w:sz w:val="24"/>
          <w:szCs w:val="24"/>
        </w:rPr>
        <w:t xml:space="preserve">per </w:t>
      </w:r>
      <w:r w:rsidRPr="00346668">
        <w:rPr>
          <w:rFonts w:asciiTheme="minorHAnsi" w:eastAsia="Calibri" w:hAnsiTheme="minorHAnsi" w:cstheme="minorHAnsi"/>
          <w:snapToGrid w:val="0"/>
          <w:color w:val="000000"/>
          <w:sz w:val="24"/>
          <w:szCs w:val="24"/>
          <w:lang w:eastAsia="en-US"/>
        </w:rPr>
        <w:t>l’affidamento</w:t>
      </w:r>
      <w:r w:rsidR="00346668">
        <w:rPr>
          <w:rFonts w:asciiTheme="minorHAnsi" w:eastAsia="Calibri" w:hAnsiTheme="minorHAnsi" w:cstheme="minorHAnsi"/>
          <w:snapToGrid w:val="0"/>
          <w:color w:val="000000"/>
          <w:sz w:val="24"/>
          <w:szCs w:val="24"/>
          <w:lang w:eastAsia="en-US"/>
        </w:rPr>
        <w:t xml:space="preserve"> dei </w:t>
      </w:r>
      <w:r w:rsidR="00346668" w:rsidRPr="00346668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lavori di difese spondali e ricalibratura del fiume Po dal comune do Paesana al comune di Moncalieri- 2° stralcio: I LOTTO Intervento in sponda destra Po in comune di Moncalieri, zona Lungo Po </w:t>
      </w:r>
      <w:proofErr w:type="spellStart"/>
      <w:r w:rsidR="00346668" w:rsidRPr="00346668">
        <w:rPr>
          <w:rFonts w:asciiTheme="minorHAnsi" w:hAnsiTheme="minorHAnsi" w:cstheme="minorHAnsi"/>
          <w:snapToGrid w:val="0"/>
          <w:color w:val="000000"/>
          <w:sz w:val="24"/>
          <w:szCs w:val="24"/>
        </w:rPr>
        <w:t>Abellonio</w:t>
      </w:r>
      <w:proofErr w:type="spellEnd"/>
      <w:r w:rsidR="00346668" w:rsidRPr="00346668">
        <w:rPr>
          <w:rFonts w:asciiTheme="minorHAnsi" w:hAnsiTheme="minorHAnsi" w:cstheme="minorHAnsi"/>
          <w:snapToGrid w:val="0"/>
          <w:color w:val="000000"/>
          <w:sz w:val="24"/>
          <w:szCs w:val="24"/>
        </w:rPr>
        <w:t xml:space="preserve"> (TO-E-1294)</w:t>
      </w:r>
    </w:p>
    <w:p w:rsidR="00346668" w:rsidRPr="00346668" w:rsidRDefault="00346668" w:rsidP="00346668">
      <w:pPr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</w:pPr>
      <w:r w:rsidRPr="00346668">
        <w:rPr>
          <w:rFonts w:asciiTheme="minorHAnsi" w:hAnsiTheme="minorHAnsi" w:cstheme="minorHAnsi"/>
          <w:b/>
          <w:snapToGrid w:val="0"/>
          <w:color w:val="000000"/>
          <w:sz w:val="24"/>
          <w:szCs w:val="24"/>
        </w:rPr>
        <w:t>CUP B25B19000100004 CIG 80864150C3</w:t>
      </w:r>
    </w:p>
    <w:p w:rsidR="00974366" w:rsidRPr="006A30E4" w:rsidRDefault="00974366" w:rsidP="00346668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AE4437" w:rsidRDefault="00AE4437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lastRenderedPageBreak/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Pr="007413DF" w:rsidRDefault="007413DF" w:rsidP="007413D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13DF">
        <w:rPr>
          <w:rFonts w:ascii="Calibri" w:hAnsi="Calibri"/>
          <w:b/>
          <w:sz w:val="24"/>
          <w:szCs w:val="24"/>
        </w:rPr>
        <w:t>INDICA</w:t>
      </w:r>
    </w:p>
    <w:p w:rsidR="007413DF" w:rsidRPr="007413DF" w:rsidRDefault="007413DF" w:rsidP="007413D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413DF">
        <w:rPr>
          <w:rFonts w:ascii="Calibri" w:hAnsi="Calibri"/>
          <w:sz w:val="24"/>
          <w:szCs w:val="24"/>
        </w:rPr>
        <w:t xml:space="preserve">quali propri costi della manodopera, ai sensi dell’art. 95, comma 10, del D. </w:t>
      </w:r>
      <w:proofErr w:type="spellStart"/>
      <w:r w:rsidRPr="007413DF">
        <w:rPr>
          <w:rFonts w:ascii="Calibri" w:hAnsi="Calibri"/>
          <w:sz w:val="24"/>
          <w:szCs w:val="24"/>
        </w:rPr>
        <w:t>Lgs</w:t>
      </w:r>
      <w:proofErr w:type="spellEnd"/>
      <w:r w:rsidRPr="007413DF">
        <w:rPr>
          <w:rFonts w:ascii="Calibri" w:hAnsi="Calibri"/>
          <w:sz w:val="24"/>
          <w:szCs w:val="24"/>
        </w:rPr>
        <w:t xml:space="preserve">. 50/2016 e </w:t>
      </w:r>
      <w:proofErr w:type="spellStart"/>
      <w:r w:rsidRPr="007413DF">
        <w:rPr>
          <w:rFonts w:ascii="Calibri" w:hAnsi="Calibri"/>
          <w:sz w:val="24"/>
          <w:szCs w:val="24"/>
        </w:rPr>
        <w:t>s.m.i.</w:t>
      </w:r>
      <w:proofErr w:type="spellEnd"/>
      <w:r w:rsidRPr="007413DF">
        <w:rPr>
          <w:rFonts w:ascii="Calibri" w:hAnsi="Calibri"/>
          <w:sz w:val="24"/>
          <w:szCs w:val="24"/>
        </w:rPr>
        <w:t>, l’importo di €_________________________________________________________________ (in lettere __________________________________________________________________________ _____) e per gli oneri della sicurezza l’importo di € _______________________________________ (in lettere ________________________________________________________ _______________ _________________________).</w:t>
      </w: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qualora il medesimo dichiarante renda in sede di gara una</w:t>
      </w:r>
      <w:r w:rsidRPr="008D058D">
        <w:rPr>
          <w:rFonts w:ascii="Calibri" w:hAnsi="Calibri" w:cs="Calibri"/>
          <w:b/>
          <w:bCs/>
          <w:sz w:val="22"/>
          <w:szCs w:val="22"/>
        </w:rPr>
        <w:t xml:space="preserve"> pluralità di dichiarazioni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>, sarà sufficiente la produzione di una sola fotocopia del documento d’identità.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273A58"/>
    <w:rsid w:val="0030116F"/>
    <w:rsid w:val="00346668"/>
    <w:rsid w:val="003A075F"/>
    <w:rsid w:val="004569DA"/>
    <w:rsid w:val="004805EB"/>
    <w:rsid w:val="0048261E"/>
    <w:rsid w:val="0056614C"/>
    <w:rsid w:val="005A05B9"/>
    <w:rsid w:val="006A30E4"/>
    <w:rsid w:val="007320AC"/>
    <w:rsid w:val="007413DF"/>
    <w:rsid w:val="008D058D"/>
    <w:rsid w:val="00974366"/>
    <w:rsid w:val="00AE4437"/>
    <w:rsid w:val="00C06545"/>
    <w:rsid w:val="00C5761C"/>
    <w:rsid w:val="00D42B16"/>
    <w:rsid w:val="00E373A6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coppamaria</cp:lastModifiedBy>
  <cp:revision>6</cp:revision>
  <cp:lastPrinted>2019-12-16T14:30:00Z</cp:lastPrinted>
  <dcterms:created xsi:type="dcterms:W3CDTF">2019-12-10T13:33:00Z</dcterms:created>
  <dcterms:modified xsi:type="dcterms:W3CDTF">2019-12-17T09:05:00Z</dcterms:modified>
</cp:coreProperties>
</file>