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774A6">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B160F6" w:rsidRPr="00B160F6" w:rsidRDefault="00411768" w:rsidP="00B160F6">
      <w:pPr>
        <w:jc w:val="both"/>
        <w:rPr>
          <w:b/>
          <w:snapToGrid w:val="0"/>
          <w:color w:val="000000"/>
        </w:rPr>
      </w:pPr>
      <w:r w:rsidRPr="00B160F6">
        <w:rPr>
          <w:rFonts w:cs="Calibri"/>
          <w:snapToGrid w:val="0"/>
          <w:color w:val="000000"/>
        </w:rPr>
        <w:t xml:space="preserve">PROCEDURA APERTA EX ART. 60 </w:t>
      </w:r>
      <w:proofErr w:type="spellStart"/>
      <w:r w:rsidRPr="00B160F6">
        <w:rPr>
          <w:rFonts w:cs="Calibri"/>
          <w:snapToGrid w:val="0"/>
          <w:color w:val="000000"/>
        </w:rPr>
        <w:t>D.Lgs.</w:t>
      </w:r>
      <w:proofErr w:type="spellEnd"/>
      <w:r w:rsidRPr="00B160F6">
        <w:rPr>
          <w:rFonts w:cs="Calibri"/>
          <w:snapToGrid w:val="0"/>
          <w:color w:val="000000"/>
        </w:rPr>
        <w:t xml:space="preserve"> n. 50/16 e </w:t>
      </w:r>
      <w:proofErr w:type="spellStart"/>
      <w:r w:rsidRPr="00B160F6">
        <w:rPr>
          <w:rFonts w:cs="Calibri"/>
          <w:snapToGrid w:val="0"/>
          <w:color w:val="000000"/>
        </w:rPr>
        <w:t>s.m.i.</w:t>
      </w:r>
      <w:proofErr w:type="spellEnd"/>
      <w:r w:rsidRPr="00B160F6">
        <w:rPr>
          <w:rFonts w:cs="Calibri"/>
          <w:snapToGrid w:val="0"/>
          <w:color w:val="000000"/>
        </w:rPr>
        <w:t xml:space="preserve"> per </w:t>
      </w:r>
      <w:r w:rsidR="00B160F6" w:rsidRPr="00B160F6">
        <w:rPr>
          <w:b/>
          <w:snapToGrid w:val="0"/>
          <w:color w:val="000000"/>
        </w:rPr>
        <w:t>dei lavori di adeguamento delle aree golenali del torrente Seveso nei Comuni di Vertemate con Minoprio, Cantù e Carimate (CO-E-157)</w:t>
      </w:r>
    </w:p>
    <w:p w:rsidR="00B160F6" w:rsidRPr="00B160F6" w:rsidRDefault="00B160F6" w:rsidP="00B160F6">
      <w:pPr>
        <w:pStyle w:val="Corpotesto"/>
        <w:spacing w:line="360" w:lineRule="auto"/>
        <w:jc w:val="both"/>
        <w:rPr>
          <w:rFonts w:asciiTheme="minorHAnsi" w:hAnsiTheme="minorHAnsi"/>
          <w:b/>
          <w:sz w:val="22"/>
          <w:szCs w:val="22"/>
        </w:rPr>
      </w:pPr>
      <w:r w:rsidRPr="00B160F6">
        <w:rPr>
          <w:rFonts w:asciiTheme="minorHAnsi" w:hAnsiTheme="minorHAnsi"/>
          <w:b/>
          <w:sz w:val="22"/>
          <w:szCs w:val="22"/>
        </w:rPr>
        <w:t>C.I.G</w:t>
      </w:r>
      <w:bookmarkStart w:id="0" w:name="_GoBack"/>
      <w:r w:rsidRPr="00B160F6">
        <w:rPr>
          <w:rFonts w:asciiTheme="minorHAnsi" w:hAnsiTheme="minorHAnsi"/>
          <w:b/>
          <w:sz w:val="22"/>
          <w:szCs w:val="22"/>
        </w:rPr>
        <w:t>.</w:t>
      </w:r>
      <w:r w:rsidRPr="00F9648C">
        <w:rPr>
          <w:rFonts w:asciiTheme="minorHAnsi" w:hAnsiTheme="minorHAnsi"/>
          <w:b/>
          <w:sz w:val="22"/>
          <w:szCs w:val="22"/>
        </w:rPr>
        <w:t xml:space="preserve"> </w:t>
      </w:r>
      <w:r w:rsidR="00F9648C" w:rsidRPr="00F9648C">
        <w:rPr>
          <w:rFonts w:asciiTheme="minorHAnsi" w:hAnsiTheme="minorHAnsi"/>
          <w:b/>
          <w:sz w:val="22"/>
          <w:szCs w:val="22"/>
        </w:rPr>
        <w:t xml:space="preserve">8299762C43 </w:t>
      </w:r>
      <w:r w:rsidRPr="00F9648C">
        <w:rPr>
          <w:rFonts w:asciiTheme="minorHAnsi" w:hAnsiTheme="minorHAnsi"/>
          <w:b/>
          <w:sz w:val="22"/>
          <w:szCs w:val="22"/>
        </w:rPr>
        <w:t xml:space="preserve"> </w:t>
      </w:r>
      <w:r w:rsidRPr="00B160F6">
        <w:rPr>
          <w:rFonts w:asciiTheme="minorHAnsi" w:hAnsiTheme="minorHAnsi"/>
          <w:b/>
          <w:sz w:val="22"/>
          <w:szCs w:val="22"/>
        </w:rPr>
        <w:t xml:space="preserve">- </w:t>
      </w:r>
      <w:bookmarkEnd w:id="0"/>
      <w:r w:rsidRPr="00B160F6">
        <w:rPr>
          <w:rFonts w:asciiTheme="minorHAnsi" w:hAnsiTheme="minorHAnsi"/>
          <w:b/>
          <w:sz w:val="22"/>
          <w:szCs w:val="22"/>
        </w:rPr>
        <w:t xml:space="preserve">C.U.P. </w:t>
      </w:r>
      <w:r w:rsidRPr="00B160F6">
        <w:rPr>
          <w:rFonts w:asciiTheme="minorHAnsi" w:hAnsiTheme="minorHAnsi"/>
          <w:b/>
          <w:bCs/>
          <w:sz w:val="22"/>
          <w:szCs w:val="22"/>
        </w:rPr>
        <w:t>B87B15000180003</w:t>
      </w:r>
    </w:p>
    <w:p w:rsidR="00F25886" w:rsidRPr="00835CC7" w:rsidRDefault="00F25886" w:rsidP="00B160F6">
      <w:pPr>
        <w:pStyle w:val="Corpotesto"/>
        <w:jc w:val="both"/>
        <w:rPr>
          <w:b/>
        </w:rPr>
      </w:pPr>
    </w:p>
    <w:p w:rsidR="00BD31C5" w:rsidRPr="00655C58" w:rsidRDefault="00BD31C5" w:rsidP="00411768">
      <w:pPr>
        <w:widowControl w:val="0"/>
        <w:spacing w:before="60" w:after="60" w:line="240" w:lineRule="auto"/>
        <w:jc w:val="both"/>
        <w:rPr>
          <w:rFonts w:eastAsia="Calibri" w:cs="Calibri"/>
        </w:rPr>
      </w:pP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 xml:space="preserve">1. di mettere a disposizione del concorrente _________________________________ (operatore economico </w:t>
      </w:r>
      <w:proofErr w:type="spellStart"/>
      <w:r w:rsidRPr="008E5F13">
        <w:rPr>
          <w:rFonts w:eastAsia="Calibri" w:cs="Calibri"/>
        </w:rPr>
        <w:t>ausiliato</w:t>
      </w:r>
      <w:proofErr w:type="spellEnd"/>
      <w:r w:rsidRPr="008E5F13">
        <w:rPr>
          <w:rFonts w:eastAsia="Calibri" w:cs="Calibri"/>
        </w:rPr>
        <w:t>) per tutta la durata dell’appalto le risorse e gli strumenti necessari per l’esecuzione dei servizi;</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w:t>
      </w:r>
      <w:r w:rsidRPr="008E5F13">
        <w:rPr>
          <w:rFonts w:ascii="Calibri" w:eastAsia="Calibri" w:hAnsi="Calibri" w:cs="Calibri"/>
        </w:rPr>
        <w:lastRenderedPageBreak/>
        <w:t xml:space="preserve">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t xml:space="preserve">per l’indicazione dei soggetti di cui all’art. 80 comma 3 del </w:t>
      </w:r>
      <w:proofErr w:type="spellStart"/>
      <w:r w:rsidRPr="008E5F13">
        <w:rPr>
          <w:rFonts w:cs="Calibri"/>
          <w:lang w:val="it-IT"/>
        </w:rPr>
        <w:t>D.Lgs.</w:t>
      </w:r>
      <w:proofErr w:type="spellEnd"/>
      <w:r w:rsidRPr="008E5F13">
        <w:rPr>
          <w:rFonts w:cs="Calibri"/>
          <w:lang w:val="it-IT"/>
        </w:rPr>
        <w:t xml:space="preserve">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proofErr w:type="spellStart"/>
      <w:r w:rsidR="008E5F13" w:rsidRPr="008E5F13">
        <w:rPr>
          <w:rFonts w:cs="Calibri"/>
          <w:b/>
          <w:lang w:val="it-IT"/>
        </w:rPr>
        <w:t>mod</w:t>
      </w:r>
      <w:proofErr w:type="spellEnd"/>
      <w:r w:rsidR="008E5F13" w:rsidRPr="008E5F13">
        <w:rPr>
          <w:rFonts w:cs="Calibri"/>
          <w:b/>
          <w:lang w:val="it-IT"/>
        </w:rPr>
        <w:t>.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AIPo in data 11/07/2016 e </w:t>
      </w:r>
      <w:proofErr w:type="spellStart"/>
      <w:r w:rsidRPr="008E5F13">
        <w:rPr>
          <w:rFonts w:ascii="Calibri" w:eastAsia="Calibri" w:hAnsi="Calibri"/>
        </w:rPr>
        <w:t>s.m.i.</w:t>
      </w:r>
      <w:proofErr w:type="spellEnd"/>
      <w:r w:rsidRPr="008E5F13">
        <w:rPr>
          <w:rFonts w:ascii="Calibri" w:eastAsia="Calibri" w:hAnsi="Calibri"/>
        </w:rPr>
        <w:t>,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w:t>
      </w:r>
      <w:proofErr w:type="spellStart"/>
      <w:r w:rsidRPr="008E5F13">
        <w:rPr>
          <w:rFonts w:ascii="Calibri" w:eastAsia="Calibri" w:hAnsi="Calibri"/>
        </w:rPr>
        <w:t>sottosez</w:t>
      </w:r>
      <w:proofErr w:type="spellEnd"/>
      <w:r w:rsidRPr="008E5F13">
        <w:rPr>
          <w:rFonts w:ascii="Calibri" w:eastAsia="Calibri" w:hAnsi="Calibri"/>
        </w:rPr>
        <w:t xml:space="preserve">.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w:t>
      </w:r>
      <w:proofErr w:type="spellStart"/>
      <w:r w:rsidRPr="008E5F13">
        <w:rPr>
          <w:rFonts w:ascii="Calibri" w:eastAsia="Calibri" w:hAnsi="Calibri"/>
        </w:rPr>
        <w:t>D.Lgs.</w:t>
      </w:r>
      <w:proofErr w:type="spellEnd"/>
      <w:r w:rsidRPr="008E5F13">
        <w:rPr>
          <w:rFonts w:ascii="Calibri" w:eastAsia="Calibri" w:hAnsi="Calibri"/>
        </w:rPr>
        <w:t xml:space="preserve">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D.G.U.E. (</w:t>
      </w:r>
      <w:proofErr w:type="spellStart"/>
      <w:r>
        <w:rPr>
          <w:rFonts w:cstheme="minorBidi"/>
          <w:lang w:val="it-IT"/>
        </w:rPr>
        <w:t>Mod</w:t>
      </w:r>
      <w:proofErr w:type="spellEnd"/>
      <w:r>
        <w:rPr>
          <w:rFonts w:cstheme="minorBidi"/>
          <w:lang w:val="it-IT"/>
        </w:rPr>
        <w:t xml:space="preserve">.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w:t>
      </w:r>
      <w:proofErr w:type="spellStart"/>
      <w:r w:rsidRPr="008E5F13">
        <w:rPr>
          <w:rFonts w:ascii="Calibri" w:eastAsia="Calibri" w:hAnsi="Calibri" w:cstheme="minorBidi"/>
          <w:sz w:val="22"/>
          <w:szCs w:val="22"/>
          <w:lang w:val="it-IT" w:eastAsia="en-US"/>
        </w:rPr>
        <w:t>D.Lgs.</w:t>
      </w:r>
      <w:proofErr w:type="spellEnd"/>
      <w:r w:rsidRPr="008E5F13">
        <w:rPr>
          <w:rFonts w:ascii="Calibri" w:eastAsia="Calibri" w:hAnsi="Calibri" w:cstheme="minorBidi"/>
          <w:sz w:val="22"/>
          <w:szCs w:val="22"/>
          <w:lang w:val="it-IT" w:eastAsia="en-US"/>
        </w:rPr>
        <w:t xml:space="preserve">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w:t>
      </w:r>
      <w:proofErr w:type="spellStart"/>
      <w:r w:rsidRPr="008E5F13">
        <w:rPr>
          <w:rFonts w:ascii="Calibri" w:eastAsia="Calibri" w:hAnsi="Calibri" w:cstheme="minorBidi"/>
          <w:sz w:val="22"/>
          <w:szCs w:val="22"/>
          <w:lang w:val="it-IT" w:eastAsia="en-US"/>
        </w:rPr>
        <w:t>Mod</w:t>
      </w:r>
      <w:proofErr w:type="spellEnd"/>
      <w:r w:rsidRPr="008E5F13">
        <w:rPr>
          <w:rFonts w:ascii="Calibri" w:eastAsia="Calibri" w:hAnsi="Calibri" w:cstheme="minorBidi"/>
          <w:sz w:val="22"/>
          <w:szCs w:val="22"/>
          <w:lang w:val="it-IT" w:eastAsia="en-US"/>
        </w:rPr>
        <w:t>.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F964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F9648C" w:rsidP="0051057B">
    <w:pPr>
      <w:tabs>
        <w:tab w:val="center" w:pos="4819"/>
        <w:tab w:val="right" w:pos="9638"/>
      </w:tabs>
    </w:pPr>
  </w:p>
  <w:p w:rsidR="00383C65" w:rsidRPr="0051057B" w:rsidRDefault="00F9648C" w:rsidP="0051057B">
    <w:pPr>
      <w:tabs>
        <w:tab w:val="center" w:pos="4819"/>
        <w:tab w:val="right" w:pos="9638"/>
      </w:tabs>
    </w:pPr>
  </w:p>
  <w:p w:rsidR="00383C65" w:rsidRPr="0051057B" w:rsidRDefault="00F9648C" w:rsidP="0051057B">
    <w:pPr>
      <w:tabs>
        <w:tab w:val="center" w:pos="4819"/>
        <w:tab w:val="right" w:pos="9638"/>
      </w:tabs>
    </w:pPr>
  </w:p>
  <w:p w:rsidR="00383C65" w:rsidRPr="0051057B" w:rsidRDefault="00F9648C"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F9648C">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0D54"/>
    <w:rsid w:val="0013601C"/>
    <w:rsid w:val="001774A6"/>
    <w:rsid w:val="00333837"/>
    <w:rsid w:val="003C29BB"/>
    <w:rsid w:val="003F3D9C"/>
    <w:rsid w:val="00411768"/>
    <w:rsid w:val="00452BFD"/>
    <w:rsid w:val="0048261E"/>
    <w:rsid w:val="004A63BF"/>
    <w:rsid w:val="004C1C31"/>
    <w:rsid w:val="00595779"/>
    <w:rsid w:val="00655C58"/>
    <w:rsid w:val="006A1F91"/>
    <w:rsid w:val="0086476E"/>
    <w:rsid w:val="008E5F13"/>
    <w:rsid w:val="00AE4B97"/>
    <w:rsid w:val="00B160F6"/>
    <w:rsid w:val="00B86709"/>
    <w:rsid w:val="00BD31C5"/>
    <w:rsid w:val="00C06545"/>
    <w:rsid w:val="00D24303"/>
    <w:rsid w:val="00E10866"/>
    <w:rsid w:val="00E708F7"/>
    <w:rsid w:val="00F25886"/>
    <w:rsid w:val="00F63FEC"/>
    <w:rsid w:val="00F964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130D54"/>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30D5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130D54"/>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30D5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Marilena</cp:lastModifiedBy>
  <cp:revision>10</cp:revision>
  <cp:lastPrinted>2019-12-12T15:29:00Z</cp:lastPrinted>
  <dcterms:created xsi:type="dcterms:W3CDTF">2019-11-25T15:25:00Z</dcterms:created>
  <dcterms:modified xsi:type="dcterms:W3CDTF">2020-05-25T09:39:00Z</dcterms:modified>
</cp:coreProperties>
</file>