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6061" w:rsidRPr="007F3317" w:rsidRDefault="00776061" w:rsidP="004B1671">
      <w:pPr>
        <w:tabs>
          <w:tab w:val="left" w:pos="4008"/>
        </w:tabs>
        <w:spacing w:before="240"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7F3317">
        <w:rPr>
          <w:rFonts w:ascii="Times New Roman" w:hAnsi="Times New Roman"/>
          <w:b/>
          <w:sz w:val="40"/>
          <w:szCs w:val="40"/>
        </w:rPr>
        <w:t>20/11/2002</w:t>
      </w:r>
    </w:p>
    <w:p w:rsidR="00776061" w:rsidRPr="00385EF8" w:rsidRDefault="00776061" w:rsidP="007F3317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  <w:r w:rsidRPr="00385EF8">
        <w:rPr>
          <w:rFonts w:ascii="Times New Roman" w:hAnsi="Times New Roman"/>
          <w:sz w:val="32"/>
          <w:szCs w:val="32"/>
        </w:rPr>
        <w:t>Fase di previsione</w:t>
      </w:r>
      <w:r w:rsidRPr="001F7536">
        <w:rPr>
          <w:rFonts w:ascii="Times New Roman" w:hAnsi="Times New Roman"/>
          <w:noProof/>
          <w:sz w:val="32"/>
          <w:szCs w:val="32"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" o:spid="_x0000_i1025" type="#_x0000_t75" style="width:34.2pt;height:33pt;visibility:visible">
            <v:imagedata r:id="rId7" o:title=""/>
          </v:shape>
        </w:pict>
      </w:r>
    </w:p>
    <w:p w:rsidR="00776061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Pr="009A1529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La fase di previsione consiste nel controllo e monitoraggio delle previsioni meteorologiche che ha inizio dal arrivo dei bollettini meteo</w:t>
      </w:r>
      <w:r w:rsidRPr="009A1529">
        <w:rPr>
          <w:rFonts w:ascii="Times New Roman" w:hAnsi="Times New Roman"/>
          <w:sz w:val="20"/>
          <w:szCs w:val="20"/>
        </w:rPr>
        <w:t xml:space="preserve"> dei centri funzionali da cui emergono delle criticità.</w:t>
      </w:r>
      <w:r>
        <w:rPr>
          <w:rFonts w:ascii="Times New Roman" w:hAnsi="Times New Roman"/>
          <w:sz w:val="20"/>
          <w:szCs w:val="20"/>
        </w:rPr>
        <w:t xml:space="preserve"> La frequenza con cui vengono fatti questi controlli è di 24h.</w:t>
      </w: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A1529">
        <w:rPr>
          <w:rFonts w:ascii="Times New Roman" w:hAnsi="Times New Roman"/>
          <w:sz w:val="20"/>
          <w:szCs w:val="20"/>
        </w:rPr>
        <w:t>Analizziamo le previsioni meteorologiche e vediamo se da queste emerge una situazione c</w:t>
      </w:r>
      <w:r>
        <w:rPr>
          <w:rFonts w:ascii="Times New Roman" w:hAnsi="Times New Roman"/>
          <w:sz w:val="20"/>
          <w:szCs w:val="20"/>
        </w:rPr>
        <w:t>ritica e quale sezione è maggiormente a “rischio”.</w:t>
      </w:r>
    </w:p>
    <w:p w:rsidR="00776061" w:rsidRPr="009A1529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Pr="009A1529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1F7536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13" o:spid="_x0000_i1026" type="#_x0000_t75" style="width:478.2pt;height:236.4pt;visibility:visible">
            <v:imagedata r:id="rId8" o:title=""/>
          </v:shape>
        </w:pict>
      </w:r>
    </w:p>
    <w:p w:rsidR="00776061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Abbiamo calcolato la saturazione del suolo per ogni bacino dal 20/11 alle 00:00 al 20/11 23:00 con AMC, </w:t>
      </w:r>
      <w:r w:rsidRPr="009A1529">
        <w:rPr>
          <w:rFonts w:ascii="Times New Roman" w:hAnsi="Times New Roman"/>
          <w:sz w:val="20"/>
          <w:szCs w:val="20"/>
        </w:rPr>
        <w:t xml:space="preserve">come si può vedere, ci troviamo in condizioni di suolo saturo per </w:t>
      </w:r>
      <w:r>
        <w:rPr>
          <w:rFonts w:ascii="Times New Roman" w:hAnsi="Times New Roman"/>
          <w:sz w:val="20"/>
          <w:szCs w:val="20"/>
        </w:rPr>
        <w:t>quasi tutti i bacini  del nord Italia</w:t>
      </w:r>
      <w:r w:rsidRPr="009A1529">
        <w:rPr>
          <w:rFonts w:ascii="Times New Roman" w:hAnsi="Times New Roman"/>
          <w:sz w:val="20"/>
          <w:szCs w:val="20"/>
        </w:rPr>
        <w:t>.</w:t>
      </w: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Per la precipitazione osservata è stata calcolata la cumulata media per ogni bacino sempre a partire dal </w:t>
      </w:r>
      <w:r w:rsidRPr="009A1529">
        <w:rPr>
          <w:rFonts w:ascii="Times New Roman" w:hAnsi="Times New Roman"/>
          <w:sz w:val="20"/>
          <w:szCs w:val="20"/>
        </w:rPr>
        <w:t xml:space="preserve">20/11  alle 00:00 </w:t>
      </w:r>
      <w:r>
        <w:rPr>
          <w:rFonts w:ascii="Times New Roman" w:hAnsi="Times New Roman"/>
          <w:sz w:val="20"/>
          <w:szCs w:val="20"/>
        </w:rPr>
        <w:t xml:space="preserve">fino al 20/11 23:00 e abbiamo trovato che: </w:t>
      </w:r>
    </w:p>
    <w:p w:rsidR="00776061" w:rsidRPr="009A1529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Pr="009A1529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1F7536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5" o:spid="_x0000_i1027" type="#_x0000_t75" style="width:481.8pt;height:232.8pt;visibility:visible">
            <v:imagedata r:id="rId9" o:title=""/>
          </v:shape>
        </w:pict>
      </w:r>
    </w:p>
    <w:p w:rsidR="00776061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A1529">
        <w:rPr>
          <w:rFonts w:ascii="Times New Roman" w:hAnsi="Times New Roman"/>
          <w:sz w:val="20"/>
          <w:szCs w:val="20"/>
        </w:rPr>
        <w:t>L</w:t>
      </w:r>
      <w:r>
        <w:rPr>
          <w:rFonts w:ascii="Times New Roman" w:hAnsi="Times New Roman"/>
          <w:sz w:val="20"/>
          <w:szCs w:val="20"/>
        </w:rPr>
        <w:t>a cumulata media per il 20/11/2002 è</w:t>
      </w:r>
      <w:r w:rsidRPr="009A1529">
        <w:rPr>
          <w:rFonts w:ascii="Times New Roman" w:hAnsi="Times New Roman"/>
          <w:sz w:val="20"/>
          <w:szCs w:val="20"/>
        </w:rPr>
        <w:t xml:space="preserve"> pressoché nu</w:t>
      </w:r>
      <w:r>
        <w:rPr>
          <w:rFonts w:ascii="Times New Roman" w:hAnsi="Times New Roman"/>
          <w:sz w:val="20"/>
          <w:szCs w:val="20"/>
        </w:rPr>
        <w:t>lla</w:t>
      </w:r>
      <w:r w:rsidRPr="009A1529">
        <w:rPr>
          <w:rFonts w:ascii="Times New Roman" w:hAnsi="Times New Roman"/>
          <w:sz w:val="20"/>
          <w:szCs w:val="20"/>
        </w:rPr>
        <w:t xml:space="preserve"> su tutti i bacini</w:t>
      </w:r>
      <w:r>
        <w:rPr>
          <w:rFonts w:ascii="Times New Roman" w:hAnsi="Times New Roman"/>
          <w:sz w:val="20"/>
          <w:szCs w:val="20"/>
        </w:rPr>
        <w:t>, gli unici</w:t>
      </w:r>
      <w:r w:rsidRPr="009A1529">
        <w:rPr>
          <w:rFonts w:ascii="Times New Roman" w:hAnsi="Times New Roman"/>
          <w:sz w:val="20"/>
          <w:szCs w:val="20"/>
        </w:rPr>
        <w:t xml:space="preserve"> in cui abbiamo un valore diverso </w:t>
      </w:r>
      <w:r>
        <w:rPr>
          <w:rFonts w:ascii="Times New Roman" w:hAnsi="Times New Roman"/>
          <w:sz w:val="20"/>
          <w:szCs w:val="20"/>
        </w:rPr>
        <w:t>da zero</w:t>
      </w:r>
      <w:r w:rsidRPr="009A1529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sono sostanzialmente quelli Liguri e alcuni del basso Piemonte</w:t>
      </w:r>
      <w:r w:rsidRPr="009A1529">
        <w:rPr>
          <w:rFonts w:ascii="Times New Roman" w:hAnsi="Times New Roman"/>
          <w:sz w:val="20"/>
          <w:szCs w:val="20"/>
        </w:rPr>
        <w:t>.</w:t>
      </w:r>
    </w:p>
    <w:p w:rsidR="00776061" w:rsidRDefault="00776061" w:rsidP="00A3724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Pr="00A37240" w:rsidRDefault="00776061" w:rsidP="00A3724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37240">
        <w:rPr>
          <w:rFonts w:ascii="Times New Roman" w:hAnsi="Times New Roman"/>
          <w:sz w:val="28"/>
          <w:szCs w:val="28"/>
        </w:rPr>
        <w:t>SEZIONE DI PIACENZA</w:t>
      </w: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CA50B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1F7536">
        <w:rPr>
          <w:rFonts w:ascii="Times New Roman" w:hAnsi="Times New Roman"/>
          <w:noProof/>
          <w:sz w:val="20"/>
          <w:szCs w:val="20"/>
          <w:lang w:eastAsia="it-IT"/>
        </w:rPr>
        <w:pict>
          <v:shape id="Grafico 2" o:spid="_x0000_i1028" type="#_x0000_t75" style="width:483.6pt;height:252pt;visibility:visible" o:gfxdata="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">
            <v:imagedata r:id="rId10" o:title=""/>
            <o:lock v:ext="edit" aspectratio="f"/>
          </v:shape>
        </w:pict>
      </w: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937FC1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 grafico possiamo osservare le varie previsioni fatte con il modello COSMO-I7 (curve arancione che fa una previsione utilizzando i dati previsti e blu che fa una previsione a partire dai dati osservati) e con il modello di ensemble COSMO-LEPS (curve nere).</w:t>
      </w: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La tabella riportata di seguito rappresenta alcuni affluenti/bacini del Po, i loro tempi di risposta e la precipitazione osservata e prevista per il giorno 20/11, per i bacini di maggior importanza a monte della sezione di Piacenza.</w:t>
      </w: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page" w:horzAnchor="margin" w:tblpXSpec="center" w:tblpY="10221"/>
        <w:tblW w:w="7613" w:type="dxa"/>
        <w:tblCellMar>
          <w:left w:w="70" w:type="dxa"/>
          <w:right w:w="70" w:type="dxa"/>
        </w:tblCellMar>
        <w:tblLook w:val="00A0"/>
      </w:tblPr>
      <w:tblGrid>
        <w:gridCol w:w="1327"/>
        <w:gridCol w:w="1957"/>
        <w:gridCol w:w="619"/>
        <w:gridCol w:w="619"/>
        <w:gridCol w:w="1235"/>
        <w:gridCol w:w="619"/>
        <w:gridCol w:w="1237"/>
      </w:tblGrid>
      <w:tr w:rsidR="00776061" w:rsidRPr="00EB5D23" w:rsidTr="00CA50B9">
        <w:trPr>
          <w:trHeight w:val="177"/>
        </w:trPr>
        <w:tc>
          <w:tcPr>
            <w:tcW w:w="76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20/11/2002</w:t>
            </w: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Bacini</w:t>
            </w:r>
          </w:p>
        </w:tc>
        <w:tc>
          <w:tcPr>
            <w:tcW w:w="19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di risposta caratterisctico del bacino tc [h]</w:t>
            </w:r>
          </w:p>
        </w:tc>
        <w:tc>
          <w:tcPr>
            <w:tcW w:w="123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precipitazione osservata [mm]</w:t>
            </w:r>
          </w:p>
        </w:tc>
        <w:tc>
          <w:tcPr>
            <w:tcW w:w="12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saturazione suolo (AMC) 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Area [Km</w:t>
            </w:r>
            <w:r w:rsidRPr="00A740F3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]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LAMI previsto</w:t>
            </w:r>
          </w:p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[mm]</w:t>
            </w:r>
          </w:p>
        </w:tc>
      </w:tr>
      <w:tr w:rsidR="00776061" w:rsidRPr="00EB5D23" w:rsidTr="00CA50B9">
        <w:trPr>
          <w:trHeight w:val="424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77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12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24</w:t>
            </w:r>
          </w:p>
        </w:tc>
        <w:tc>
          <w:tcPr>
            <w:tcW w:w="123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Tanaro</w:t>
            </w:r>
          </w:p>
        </w:tc>
        <w:tc>
          <w:tcPr>
            <w:tcW w:w="1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22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A740F3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1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8100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mm</w:t>
            </w:r>
          </w:p>
        </w:tc>
      </w:tr>
      <w:tr w:rsidR="00776061" w:rsidRPr="00EB5D23" w:rsidTr="00CA50B9">
        <w:trPr>
          <w:trHeight w:val="424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Dora Baltea</w:t>
            </w:r>
          </w:p>
        </w:tc>
        <w:tc>
          <w:tcPr>
            <w:tcW w:w="1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16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A740F3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1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3900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mm</w:t>
            </w:r>
          </w:p>
        </w:tc>
      </w:tr>
      <w:tr w:rsidR="00776061" w:rsidRPr="00EB5D23" w:rsidTr="00CA50B9">
        <w:trPr>
          <w:trHeight w:val="424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Trebbia</w:t>
            </w:r>
          </w:p>
        </w:tc>
        <w:tc>
          <w:tcPr>
            <w:tcW w:w="1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5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–</w:t>
            </w: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740F3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10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1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1100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mm</w:t>
            </w:r>
          </w:p>
        </w:tc>
      </w:tr>
      <w:tr w:rsidR="00776061" w:rsidRPr="00EB5D23" w:rsidTr="00CA50B9">
        <w:trPr>
          <w:trHeight w:val="424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Sesia</w:t>
            </w:r>
          </w:p>
        </w:tc>
        <w:tc>
          <w:tcPr>
            <w:tcW w:w="1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14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A740F3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1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3100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mm</w:t>
            </w:r>
          </w:p>
        </w:tc>
      </w:tr>
      <w:tr w:rsidR="00776061" w:rsidRPr="00EB5D23" w:rsidTr="00CA50B9">
        <w:trPr>
          <w:trHeight w:val="424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184"/>
        </w:trPr>
        <w:tc>
          <w:tcPr>
            <w:tcW w:w="1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Ticino</w:t>
            </w:r>
          </w:p>
        </w:tc>
        <w:tc>
          <w:tcPr>
            <w:tcW w:w="1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17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A740F3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1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6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4400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A740F3" w:rsidRDefault="00776061" w:rsidP="00224E7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740F3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0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mm</w:t>
            </w:r>
          </w:p>
        </w:tc>
      </w:tr>
      <w:tr w:rsidR="00776061" w:rsidRPr="00EB5D23" w:rsidTr="00CA50B9">
        <w:trPr>
          <w:trHeight w:val="470"/>
        </w:trPr>
        <w:tc>
          <w:tcPr>
            <w:tcW w:w="1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6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2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9A1529" w:rsidRDefault="00776061" w:rsidP="00224E7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it-IT"/>
              </w:rPr>
            </w:pPr>
          </w:p>
        </w:tc>
      </w:tr>
    </w:tbl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Pr="009A1529" w:rsidRDefault="00776061" w:rsidP="008471F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margin" w:tblpXSpec="center" w:tblpY="-436"/>
        <w:tblW w:w="5000" w:type="pct"/>
        <w:tblLayout w:type="fixed"/>
        <w:tblCellMar>
          <w:left w:w="70" w:type="dxa"/>
          <w:right w:w="70" w:type="dxa"/>
        </w:tblCellMar>
        <w:tblLook w:val="00A0"/>
      </w:tblPr>
      <w:tblGrid>
        <w:gridCol w:w="921"/>
        <w:gridCol w:w="692"/>
        <w:gridCol w:w="866"/>
        <w:gridCol w:w="988"/>
        <w:gridCol w:w="712"/>
        <w:gridCol w:w="853"/>
        <w:gridCol w:w="1343"/>
        <w:gridCol w:w="1553"/>
        <w:gridCol w:w="860"/>
        <w:gridCol w:w="990"/>
      </w:tblGrid>
      <w:tr w:rsidR="00776061" w:rsidRPr="00EB5D23" w:rsidTr="00CA50B9">
        <w:trPr>
          <w:trHeight w:val="384"/>
        </w:trPr>
        <w:tc>
          <w:tcPr>
            <w:tcW w:w="2137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F5238D" w:rsidRDefault="00776061" w:rsidP="0011230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EC3739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A =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</w:t>
            </w: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0</w:t>
            </w:r>
            <w:r>
              <w:rPr>
                <w:rStyle w:val="FootnoteReference"/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footnoteReference w:id="1"/>
            </w: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km</w:t>
            </w:r>
            <w:r w:rsidRPr="00EC3739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  <w:r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 xml:space="preserve">  </w:t>
            </w:r>
          </w:p>
        </w:tc>
        <w:tc>
          <w:tcPr>
            <w:tcW w:w="2863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COSMO-I7 e osservato pluviometrico</w:t>
            </w:r>
          </w:p>
        </w:tc>
      </w:tr>
      <w:tr w:rsidR="00776061" w:rsidRPr="00EB5D23" w:rsidTr="00CA50B9">
        <w:trPr>
          <w:trHeight w:val="470"/>
        </w:trPr>
        <w:tc>
          <w:tcPr>
            <w:tcW w:w="2137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863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384"/>
        </w:trPr>
        <w:tc>
          <w:tcPr>
            <w:tcW w:w="47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3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COSMO-I7</w:t>
            </w:r>
          </w:p>
        </w:tc>
        <w:tc>
          <w:tcPr>
            <w:tcW w:w="44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5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superamento</w:t>
            </w:r>
          </w:p>
        </w:tc>
        <w:tc>
          <w:tcPr>
            <w:tcW w:w="3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persist.</w:t>
            </w:r>
          </w:p>
        </w:tc>
        <w:tc>
          <w:tcPr>
            <w:tcW w:w="4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</w:t>
            </w:r>
          </w:p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  <w:tc>
          <w:tcPr>
            <w:tcW w:w="68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portata</w:t>
            </w:r>
          </w:p>
          <w:p w:rsidR="00776061" w:rsidRPr="00FD1386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3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/s]</w:t>
            </w:r>
          </w:p>
        </w:tc>
        <w:tc>
          <w:tcPr>
            <w:tcW w:w="7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</w:t>
            </w:r>
          </w:p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[h]</w:t>
            </w:r>
          </w:p>
        </w:tc>
        <w:tc>
          <w:tcPr>
            <w:tcW w:w="4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oss</w:t>
            </w:r>
          </w:p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  <w:tc>
          <w:tcPr>
            <w:tcW w:w="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previsto COSMO-I7</w:t>
            </w:r>
          </w:p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</w:tr>
      <w:tr w:rsidR="00776061" w:rsidRPr="00EB5D23" w:rsidTr="00CA50B9">
        <w:trPr>
          <w:trHeight w:val="470"/>
        </w:trPr>
        <w:tc>
          <w:tcPr>
            <w:tcW w:w="47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8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294"/>
        </w:trPr>
        <w:tc>
          <w:tcPr>
            <w:tcW w:w="4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20/11/2002</w:t>
            </w:r>
          </w:p>
        </w:tc>
        <w:tc>
          <w:tcPr>
            <w:tcW w:w="3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20/11/2002 08:00</w:t>
            </w: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5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4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4,4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4,4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</w:t>
              </w:r>
            </w:smartTag>
          </w:p>
        </w:tc>
        <w:tc>
          <w:tcPr>
            <w:tcW w:w="68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3800     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</w:t>
            </w: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 </w:t>
            </w:r>
          </w:p>
          <w:p w:rsidR="00776061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(20/11/2002 00:00)</w:t>
            </w:r>
          </w:p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3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/s</w:t>
            </w:r>
          </w:p>
        </w:tc>
        <w:tc>
          <w:tcPr>
            <w:tcW w:w="7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+0 h           (20/11/2002 00:00)</w:t>
            </w:r>
          </w:p>
        </w:tc>
        <w:tc>
          <w:tcPr>
            <w:tcW w:w="4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4,4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4,4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</w:t>
              </w:r>
            </w:smartTag>
          </w:p>
        </w:tc>
        <w:tc>
          <w:tcPr>
            <w:tcW w:w="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4,4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4,4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</w:t>
              </w:r>
            </w:smartTag>
          </w:p>
        </w:tc>
      </w:tr>
      <w:tr w:rsidR="00776061" w:rsidRPr="00EB5D23" w:rsidTr="00CA50B9">
        <w:trPr>
          <w:trHeight w:val="294"/>
        </w:trPr>
        <w:tc>
          <w:tcPr>
            <w:tcW w:w="4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5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4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8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410"/>
        </w:trPr>
        <w:tc>
          <w:tcPr>
            <w:tcW w:w="4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h3 = </w:t>
            </w:r>
            <w:smartTag w:uri="urn:schemas-microsoft-com:office:smarttags" w:element="metricconverter">
              <w:smartTagPr>
                <w:attr w:name="ProductID" w:val="7.00 m"/>
              </w:smartTagP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7.00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</w:t>
              </w:r>
              <w:r w:rsidRPr="00EC3739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m</w:t>
              </w:r>
            </w:smartTag>
          </w:p>
        </w:tc>
        <w:tc>
          <w:tcPr>
            <w:tcW w:w="5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EC3739" w:rsidRDefault="00776061" w:rsidP="008471F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C3739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4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8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EC3739" w:rsidRDefault="00776061" w:rsidP="008471F0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</w:tbl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Pr="009A1529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N</w:t>
      </w:r>
      <w:r w:rsidRPr="009A1529">
        <w:rPr>
          <w:rFonts w:ascii="Times New Roman" w:hAnsi="Times New Roman"/>
          <w:sz w:val="20"/>
          <w:szCs w:val="20"/>
        </w:rPr>
        <w:t xml:space="preserve">ella tabella riportiamo i dati </w:t>
      </w:r>
      <w:r>
        <w:rPr>
          <w:rFonts w:ascii="Times New Roman" w:hAnsi="Times New Roman"/>
          <w:sz w:val="20"/>
          <w:szCs w:val="20"/>
        </w:rPr>
        <w:t>della corsa delle catene modellistiche idrologico-idrauliche a partire dalla sola</w:t>
      </w:r>
      <w:r w:rsidRPr="009A1529">
        <w:rPr>
          <w:rFonts w:ascii="Times New Roman" w:hAnsi="Times New Roman"/>
          <w:sz w:val="20"/>
          <w:szCs w:val="20"/>
        </w:rPr>
        <w:t xml:space="preserve"> precipitazione osservata e</w:t>
      </w:r>
      <w:r>
        <w:rPr>
          <w:rFonts w:ascii="Times New Roman" w:hAnsi="Times New Roman"/>
          <w:sz w:val="20"/>
          <w:szCs w:val="20"/>
        </w:rPr>
        <w:t xml:space="preserve"> a partire dalle previsioni COSMO-I7.</w:t>
      </w:r>
    </w:p>
    <w:p w:rsidR="00776061" w:rsidRPr="00945F12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45F12">
        <w:rPr>
          <w:rFonts w:ascii="Times New Roman" w:hAnsi="Times New Roman"/>
          <w:sz w:val="20"/>
          <w:szCs w:val="20"/>
        </w:rPr>
        <w:t>Il modello COSMO-I7 rappresenta una previsione idro</w:t>
      </w:r>
      <w:r>
        <w:rPr>
          <w:rFonts w:ascii="Times New Roman" w:hAnsi="Times New Roman"/>
          <w:sz w:val="20"/>
          <w:szCs w:val="20"/>
        </w:rPr>
        <w:t xml:space="preserve">logica </w:t>
      </w:r>
      <w:r w:rsidRPr="00945F12">
        <w:rPr>
          <w:rFonts w:ascii="Times New Roman" w:hAnsi="Times New Roman"/>
          <w:sz w:val="20"/>
          <w:szCs w:val="20"/>
        </w:rPr>
        <w:t>deterministica</w:t>
      </w:r>
      <w:r>
        <w:rPr>
          <w:rFonts w:ascii="Times New Roman" w:hAnsi="Times New Roman"/>
          <w:sz w:val="20"/>
          <w:szCs w:val="20"/>
        </w:rPr>
        <w:t>.</w:t>
      </w:r>
      <w:r w:rsidRPr="00945F1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D</w:t>
      </w:r>
      <w:r w:rsidRPr="00945F12">
        <w:rPr>
          <w:rFonts w:ascii="Times New Roman" w:hAnsi="Times New Roman"/>
          <w:sz w:val="20"/>
          <w:szCs w:val="20"/>
        </w:rPr>
        <w:t xml:space="preserve">ai dati </w:t>
      </w:r>
      <w:r>
        <w:rPr>
          <w:rFonts w:ascii="Times New Roman" w:hAnsi="Times New Roman"/>
          <w:sz w:val="20"/>
          <w:szCs w:val="20"/>
        </w:rPr>
        <w:t>riportati</w:t>
      </w:r>
      <w:r w:rsidRPr="00945F12">
        <w:rPr>
          <w:rFonts w:ascii="Times New Roman" w:hAnsi="Times New Roman"/>
          <w:sz w:val="20"/>
          <w:szCs w:val="20"/>
        </w:rPr>
        <w:t xml:space="preserve"> in tabella non emergono criticità in quanto i livelli non superano il livello di attenzione</w:t>
      </w:r>
      <w:r>
        <w:rPr>
          <w:rStyle w:val="FootnoteReference"/>
          <w:rFonts w:ascii="Times New Roman" w:hAnsi="Times New Roman"/>
          <w:sz w:val="20"/>
          <w:szCs w:val="20"/>
        </w:rPr>
        <w:footnoteReference w:id="2"/>
      </w:r>
      <w:r w:rsidRPr="00945F12">
        <w:rPr>
          <w:rFonts w:ascii="Times New Roman" w:hAnsi="Times New Roman"/>
          <w:sz w:val="20"/>
          <w:szCs w:val="20"/>
        </w:rPr>
        <w:t>.</w:t>
      </w: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8471F0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Utilizzando in ingresso alla catena modellistica le previsioni COSMO-LEPS (probabilistiche) possiamo controllare la previsione a lungo termine:</w:t>
      </w:r>
    </w:p>
    <w:p w:rsidR="00776061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0A0"/>
      </w:tblPr>
      <w:tblGrid>
        <w:gridCol w:w="994"/>
        <w:gridCol w:w="1050"/>
        <w:gridCol w:w="927"/>
        <w:gridCol w:w="1162"/>
        <w:gridCol w:w="1141"/>
        <w:gridCol w:w="1546"/>
        <w:gridCol w:w="1371"/>
        <w:gridCol w:w="1587"/>
      </w:tblGrid>
      <w:tr w:rsidR="00776061" w:rsidRPr="00EB5D23" w:rsidTr="00CA50B9">
        <w:trPr>
          <w:trHeight w:val="300"/>
          <w:jc w:val="center"/>
        </w:trPr>
        <w:tc>
          <w:tcPr>
            <w:tcW w:w="0" w:type="auto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76061" w:rsidRPr="0072403E" w:rsidRDefault="00776061" w:rsidP="0011230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72403E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42030 km</w:t>
            </w:r>
            <w:r w:rsidRPr="0072403E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0" w:type="auto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COSMO-LEPS</w:t>
            </w: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COSMO-LEPS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 min e max [m]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 max e min [h]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tempi al superamento livelli critici probabilità e scadenze temporali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persistenza al di sopra dei livelli critici Probabilità e Durata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41128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COSMO run</w:t>
            </w: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di riferimnto, data e ora </w:t>
            </w: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20/11/2002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20/11/2002 08:00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72403E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3,45 - </w:t>
            </w:r>
            <w:smartTag w:uri="urn:schemas-microsoft-com:office:smarttags" w:element="metricconverter">
              <w:smartTagPr>
                <w:attr w:name="ProductID" w:val="5,00 m"/>
              </w:smartTagPr>
              <w:r w:rsidRPr="0072403E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5,00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</w:t>
              </w:r>
            </w:smartTag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 06:00 23/11/2002  17:00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28% (21h)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CP13 24/11 - 23:00</w:t>
            </w: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72403E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10% (4h)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CP13 25/11 - 17:00</w:t>
            </w:r>
          </w:p>
        </w:tc>
      </w:tr>
      <w:tr w:rsidR="00776061" w:rsidRPr="00EB5D23" w:rsidTr="00CA50B9">
        <w:trPr>
          <w:trHeight w:val="30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h3 = 7.00m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76061" w:rsidRPr="0072403E" w:rsidRDefault="00776061" w:rsidP="0072403E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76061" w:rsidRPr="0072403E" w:rsidRDefault="00776061" w:rsidP="007240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2403E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</w:tr>
    </w:tbl>
    <w:p w:rsidR="00776061" w:rsidRDefault="00776061" w:rsidP="00C92805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776061" w:rsidRDefault="00776061" w:rsidP="00A740F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Dalle previsioni COSMO-LEPS è atteso un superamento dei livelli critici con una probabilità del 28% per il giorno 23/11.</w:t>
      </w:r>
    </w:p>
    <w:p w:rsidR="00776061" w:rsidRDefault="00776061" w:rsidP="00411288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76061" w:rsidRDefault="00776061" w:rsidP="00385EF8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Riassumendo: inizialmente sono state individuate le sezioni critiche che nel nostro caso sono Piacenza e Ponte Valenza.</w:t>
      </w:r>
    </w:p>
    <w:p w:rsidR="00776061" w:rsidRDefault="00776061" w:rsidP="00385EF8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Presa come riferimento la sezione di Piacenza sono stati individuati i bacini a monte di questa sezione che dovrebbero dare un contributo maggiore alla piena. Successivamente con le analisi fatte a partire dall’input del modello COSMO-I7 si è verificato che i livelli previsti non superassero le soglie di attenzione per le successive 24h. Tramite il modello COSMO-LEPS sono state fatte previsioni a lungo termine da dove rileviamo che per il giorno 23/11 è previsto un superamento della soglia.</w:t>
      </w:r>
    </w:p>
    <w:p w:rsidR="00776061" w:rsidRDefault="00776061" w:rsidP="00385EF8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 rapporto finale non si rilevano criticità a breve termine quindi per il giorno 20/11/2002 rimarremo nella fase di previsione.</w:t>
      </w:r>
    </w:p>
    <w:p w:rsidR="00776061" w:rsidRDefault="00776061" w:rsidP="00385EF8">
      <w:pPr>
        <w:spacing w:after="0"/>
        <w:rPr>
          <w:rFonts w:ascii="Times New Roman" w:hAnsi="Times New Roman"/>
          <w:sz w:val="20"/>
          <w:szCs w:val="20"/>
        </w:rPr>
      </w:pPr>
    </w:p>
    <w:p w:rsidR="00776061" w:rsidRDefault="00776061" w:rsidP="00385EF8">
      <w:pPr>
        <w:spacing w:after="0"/>
        <w:rPr>
          <w:rFonts w:ascii="Times New Roman" w:hAnsi="Times New Roman"/>
          <w:sz w:val="20"/>
          <w:szCs w:val="20"/>
        </w:rPr>
      </w:pPr>
    </w:p>
    <w:p w:rsidR="00776061" w:rsidRPr="00525D65" w:rsidRDefault="00776061" w:rsidP="00385EF8">
      <w:pPr>
        <w:spacing w:after="0"/>
        <w:rPr>
          <w:rFonts w:ascii="Times New Roman" w:hAnsi="Times New Roman"/>
          <w:sz w:val="20"/>
          <w:szCs w:val="20"/>
        </w:rPr>
      </w:pPr>
      <w:r w:rsidRPr="001F7536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1" o:spid="_x0000_i1029" type="#_x0000_t75" style="width:43.2pt;height:40.2pt;visibility:visible">
            <v:imagedata r:id="rId7" o:title=""/>
          </v:shape>
        </w:pict>
      </w:r>
    </w:p>
    <w:sectPr w:rsidR="00776061" w:rsidRPr="00525D65" w:rsidSect="0026609E">
      <w:footerReference w:type="default" r:id="rId11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76061" w:rsidRDefault="00776061" w:rsidP="00CB5305">
      <w:pPr>
        <w:spacing w:after="0" w:line="240" w:lineRule="auto"/>
      </w:pPr>
      <w:r>
        <w:separator/>
      </w:r>
    </w:p>
  </w:endnote>
  <w:endnote w:type="continuationSeparator" w:id="0">
    <w:p w:rsidR="00776061" w:rsidRDefault="00776061" w:rsidP="00CB5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061" w:rsidRDefault="00776061">
    <w:pPr>
      <w:pStyle w:val="Footer"/>
      <w:jc w:val="right"/>
    </w:pPr>
    <w:fldSimple w:instr=" PAGE   \* MERGEFORMAT ">
      <w:r>
        <w:rPr>
          <w:noProof/>
        </w:rPr>
        <w:t>3</w:t>
      </w:r>
    </w:fldSimple>
  </w:p>
  <w:p w:rsidR="00776061" w:rsidRDefault="0077606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76061" w:rsidRDefault="00776061" w:rsidP="00CB5305">
      <w:pPr>
        <w:spacing w:after="0" w:line="240" w:lineRule="auto"/>
      </w:pPr>
      <w:r>
        <w:separator/>
      </w:r>
    </w:p>
  </w:footnote>
  <w:footnote w:type="continuationSeparator" w:id="0">
    <w:p w:rsidR="00776061" w:rsidRDefault="00776061" w:rsidP="00CB5305">
      <w:pPr>
        <w:spacing w:after="0" w:line="240" w:lineRule="auto"/>
      </w:pPr>
      <w:r>
        <w:continuationSeparator/>
      </w:r>
    </w:p>
  </w:footnote>
  <w:footnote w:id="1">
    <w:p w:rsidR="00776061" w:rsidRDefault="00776061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112309">
        <w:rPr>
          <w:sz w:val="16"/>
          <w:szCs w:val="16"/>
        </w:rPr>
        <w:t>Dato di riferimento trovato sugli annali</w:t>
      </w:r>
      <w:r>
        <w:rPr>
          <w:sz w:val="16"/>
          <w:szCs w:val="16"/>
        </w:rPr>
        <w:t xml:space="preserve"> idrologici (riferimento completo)</w:t>
      </w:r>
    </w:p>
  </w:footnote>
  <w:footnote w:id="2">
    <w:p w:rsidR="00776061" w:rsidRDefault="00776061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E4637D">
        <w:rPr>
          <w:sz w:val="16"/>
          <w:szCs w:val="16"/>
        </w:rPr>
        <w:t xml:space="preserve">A </w:t>
      </w:r>
      <w:r>
        <w:rPr>
          <w:sz w:val="16"/>
          <w:szCs w:val="16"/>
        </w:rPr>
        <w:t>scopo puramente esemplificativo</w:t>
      </w:r>
      <w:r w:rsidRPr="00E4637D">
        <w:rPr>
          <w:sz w:val="16"/>
          <w:szCs w:val="16"/>
        </w:rPr>
        <w:t xml:space="preserve"> è stato scelto il livello di attenzione come livello di riferimento</w:t>
      </w:r>
      <w:r>
        <w:rPr>
          <w:sz w:val="16"/>
          <w:szCs w:val="16"/>
        </w:rPr>
        <w:t>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80341D"/>
    <w:multiLevelType w:val="hybridMultilevel"/>
    <w:tmpl w:val="70F006E0"/>
    <w:lvl w:ilvl="0" w:tplc="CD6EA1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B5305"/>
    <w:rsid w:val="000438AC"/>
    <w:rsid w:val="00081FA6"/>
    <w:rsid w:val="00112309"/>
    <w:rsid w:val="0013306D"/>
    <w:rsid w:val="001F07CB"/>
    <w:rsid w:val="001F7536"/>
    <w:rsid w:val="00224E73"/>
    <w:rsid w:val="0024063A"/>
    <w:rsid w:val="0026609E"/>
    <w:rsid w:val="002744A9"/>
    <w:rsid w:val="002836C0"/>
    <w:rsid w:val="00287A2C"/>
    <w:rsid w:val="00306CA9"/>
    <w:rsid w:val="00377A5F"/>
    <w:rsid w:val="00385EF8"/>
    <w:rsid w:val="00390B6E"/>
    <w:rsid w:val="00395D7D"/>
    <w:rsid w:val="003C72C9"/>
    <w:rsid w:val="00411288"/>
    <w:rsid w:val="0049374E"/>
    <w:rsid w:val="004A238F"/>
    <w:rsid w:val="004B1671"/>
    <w:rsid w:val="00525D65"/>
    <w:rsid w:val="00542E87"/>
    <w:rsid w:val="00560C23"/>
    <w:rsid w:val="005B12B7"/>
    <w:rsid w:val="005D5BB4"/>
    <w:rsid w:val="005D66C8"/>
    <w:rsid w:val="005F1194"/>
    <w:rsid w:val="006135C2"/>
    <w:rsid w:val="006277B0"/>
    <w:rsid w:val="00642969"/>
    <w:rsid w:val="0066227B"/>
    <w:rsid w:val="006D0FCC"/>
    <w:rsid w:val="0072403E"/>
    <w:rsid w:val="00735813"/>
    <w:rsid w:val="007754CE"/>
    <w:rsid w:val="00776061"/>
    <w:rsid w:val="007D792F"/>
    <w:rsid w:val="007F3317"/>
    <w:rsid w:val="0081145C"/>
    <w:rsid w:val="008467DD"/>
    <w:rsid w:val="00846C5C"/>
    <w:rsid w:val="008471F0"/>
    <w:rsid w:val="0088685F"/>
    <w:rsid w:val="00893C6D"/>
    <w:rsid w:val="00894E42"/>
    <w:rsid w:val="008C650D"/>
    <w:rsid w:val="008D0D13"/>
    <w:rsid w:val="008F57A0"/>
    <w:rsid w:val="00937FC1"/>
    <w:rsid w:val="009422C8"/>
    <w:rsid w:val="00945F12"/>
    <w:rsid w:val="009576A5"/>
    <w:rsid w:val="009A1529"/>
    <w:rsid w:val="009C44E6"/>
    <w:rsid w:val="009E0E74"/>
    <w:rsid w:val="00A37240"/>
    <w:rsid w:val="00A71CB2"/>
    <w:rsid w:val="00A740F3"/>
    <w:rsid w:val="00B1679B"/>
    <w:rsid w:val="00B53F9E"/>
    <w:rsid w:val="00B70BAB"/>
    <w:rsid w:val="00BA2D0A"/>
    <w:rsid w:val="00C641DF"/>
    <w:rsid w:val="00C92805"/>
    <w:rsid w:val="00CA50B9"/>
    <w:rsid w:val="00CB5305"/>
    <w:rsid w:val="00CC4B0E"/>
    <w:rsid w:val="00D03974"/>
    <w:rsid w:val="00D5484B"/>
    <w:rsid w:val="00D6171F"/>
    <w:rsid w:val="00D741CB"/>
    <w:rsid w:val="00DA5988"/>
    <w:rsid w:val="00DE1AC7"/>
    <w:rsid w:val="00E4637D"/>
    <w:rsid w:val="00E64D5A"/>
    <w:rsid w:val="00E91A7B"/>
    <w:rsid w:val="00E92877"/>
    <w:rsid w:val="00E942FC"/>
    <w:rsid w:val="00EB5D23"/>
    <w:rsid w:val="00EB5E07"/>
    <w:rsid w:val="00EC2BFC"/>
    <w:rsid w:val="00EC3739"/>
    <w:rsid w:val="00F160A8"/>
    <w:rsid w:val="00F345BD"/>
    <w:rsid w:val="00F521B4"/>
    <w:rsid w:val="00F5238D"/>
    <w:rsid w:val="00FA495B"/>
    <w:rsid w:val="00FB7D50"/>
    <w:rsid w:val="00FC124C"/>
    <w:rsid w:val="00FD1386"/>
    <w:rsid w:val="00FD56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609E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C44E6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C44E6"/>
    <w:rPr>
      <w:rFonts w:ascii="Cambria" w:hAnsi="Cambria" w:cs="Times New Roman"/>
      <w:b/>
      <w:bCs/>
      <w:color w:val="365F91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rsid w:val="00CB53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B530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B5305"/>
    <w:rPr>
      <w:rFonts w:cs="Times New Roman"/>
    </w:rPr>
  </w:style>
  <w:style w:type="paragraph" w:styleId="Footer">
    <w:name w:val="footer"/>
    <w:basedOn w:val="Normal"/>
    <w:link w:val="FooterChar"/>
    <w:uiPriority w:val="99"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5305"/>
    <w:rPr>
      <w:rFonts w:cs="Times New Roman"/>
    </w:rPr>
  </w:style>
  <w:style w:type="paragraph" w:styleId="ListParagraph">
    <w:name w:val="List Paragraph"/>
    <w:basedOn w:val="Normal"/>
    <w:uiPriority w:val="99"/>
    <w:qFormat/>
    <w:rsid w:val="00411288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rsid w:val="009C44E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9C44E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9C44E6"/>
    <w:rPr>
      <w:rFonts w:cs="Times New Roman"/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903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3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3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3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1448</TotalTime>
  <Pages>3</Pages>
  <Words>673</Words>
  <Characters>3842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Fabrizio</dc:creator>
  <cp:keywords/>
  <dc:description/>
  <cp:lastModifiedBy>rebora_n</cp:lastModifiedBy>
  <cp:revision>36</cp:revision>
  <dcterms:created xsi:type="dcterms:W3CDTF">2010-10-14T10:24:00Z</dcterms:created>
  <dcterms:modified xsi:type="dcterms:W3CDTF">2010-12-09T09:24:00Z</dcterms:modified>
</cp:coreProperties>
</file>