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3A6" w:rsidRPr="00F01682" w:rsidRDefault="002E53A6" w:rsidP="002E53A6">
      <w:pPr>
        <w:jc w:val="center"/>
        <w:rPr>
          <w:rFonts w:cs="Tahoma"/>
          <w:b/>
          <w:u w:val="single"/>
        </w:rPr>
      </w:pPr>
      <w:r w:rsidRPr="00F01682">
        <w:rPr>
          <w:rFonts w:cs="Tahoma"/>
          <w:b/>
          <w:u w:val="single"/>
        </w:rPr>
        <w:t>MODELLO “C”</w:t>
      </w:r>
    </w:p>
    <w:p w:rsidR="002E53A6" w:rsidRPr="00F01682" w:rsidRDefault="002E53A6" w:rsidP="002E53A6">
      <w:pPr>
        <w:autoSpaceDE w:val="0"/>
        <w:autoSpaceDN w:val="0"/>
        <w:adjustRightInd w:val="0"/>
        <w:spacing w:after="0"/>
        <w:jc w:val="center"/>
        <w:rPr>
          <w:rFonts w:eastAsia="Times New Roman" w:cs="Helvetica-Bold"/>
          <w:b/>
          <w:bCs/>
          <w:lang w:eastAsia="it-IT"/>
        </w:rPr>
      </w:pPr>
      <w:r w:rsidRPr="00F01682">
        <w:rPr>
          <w:rFonts w:eastAsia="Times New Roman" w:cs="Helvetica-Bold"/>
          <w:b/>
          <w:bCs/>
          <w:lang w:eastAsia="it-IT"/>
        </w:rPr>
        <w:t>AVVALIMENTO – DICHIARAZIONE OPERATORE ECONOMICO AUSILIARIO</w:t>
      </w:r>
    </w:p>
    <w:p w:rsidR="002E53A6" w:rsidRPr="00F01682" w:rsidRDefault="002E53A6" w:rsidP="002E53A6">
      <w:pPr>
        <w:autoSpaceDE w:val="0"/>
        <w:autoSpaceDN w:val="0"/>
        <w:adjustRightInd w:val="0"/>
        <w:spacing w:after="0"/>
        <w:jc w:val="right"/>
        <w:rPr>
          <w:rFonts w:eastAsia="Calibri" w:cs="Tahoma,Bold"/>
          <w:b/>
          <w:bCs/>
        </w:rPr>
      </w:pPr>
      <w:r w:rsidRPr="00F01682">
        <w:rPr>
          <w:rFonts w:cs="Tahoma,Bold"/>
          <w:b/>
          <w:bCs/>
        </w:rPr>
        <w:t>(Busta A)</w:t>
      </w:r>
    </w:p>
    <w:p w:rsidR="008C2A5D" w:rsidRPr="00F01682" w:rsidRDefault="008C2A5D" w:rsidP="008C2A5D">
      <w:pPr>
        <w:pStyle w:val="Intestazione"/>
        <w:tabs>
          <w:tab w:val="clear" w:pos="4819"/>
          <w:tab w:val="clear" w:pos="9638"/>
        </w:tabs>
        <w:spacing w:before="60" w:after="60"/>
        <w:jc w:val="both"/>
        <w:rPr>
          <w:b/>
          <w:snapToGrid w:val="0"/>
          <w:color w:val="000000"/>
        </w:rPr>
      </w:pPr>
    </w:p>
    <w:p w:rsidR="008C2A5D" w:rsidRPr="00F01682" w:rsidRDefault="008C2A5D" w:rsidP="008C2A5D">
      <w:pPr>
        <w:pStyle w:val="Intestazione"/>
        <w:tabs>
          <w:tab w:val="clear" w:pos="4819"/>
          <w:tab w:val="clear" w:pos="9638"/>
        </w:tabs>
        <w:spacing w:before="60" w:after="60"/>
        <w:jc w:val="both"/>
        <w:rPr>
          <w:b/>
          <w:snapToGrid w:val="0"/>
          <w:color w:val="000000"/>
        </w:rPr>
      </w:pPr>
    </w:p>
    <w:p w:rsidR="008C2A5D" w:rsidRPr="00F01682" w:rsidRDefault="002E53A6" w:rsidP="008C2A5D">
      <w:pPr>
        <w:pStyle w:val="Intestazione"/>
        <w:tabs>
          <w:tab w:val="clear" w:pos="4819"/>
          <w:tab w:val="clear" w:pos="9638"/>
        </w:tabs>
        <w:spacing w:before="60" w:after="60"/>
        <w:jc w:val="both"/>
        <w:rPr>
          <w:rFonts w:cs="Calibri"/>
          <w:b/>
        </w:rPr>
      </w:pPr>
      <w:r w:rsidRPr="00F01682">
        <w:rPr>
          <w:b/>
          <w:snapToGrid w:val="0"/>
          <w:color w:val="000000"/>
        </w:rPr>
        <w:t xml:space="preserve">PER </w:t>
      </w:r>
      <w:r w:rsidR="008C2A5D" w:rsidRPr="00F01682">
        <w:rPr>
          <w:rFonts w:cs="Calibri"/>
          <w:b/>
        </w:rPr>
        <w:t xml:space="preserve">PROCEDURA APERTA EX ART. 60 </w:t>
      </w:r>
      <w:proofErr w:type="spellStart"/>
      <w:r w:rsidR="008C2A5D" w:rsidRPr="00F01682">
        <w:rPr>
          <w:rFonts w:cs="Calibri"/>
          <w:b/>
        </w:rPr>
        <w:t>D.L</w:t>
      </w:r>
      <w:r w:rsidR="009A2230">
        <w:rPr>
          <w:rFonts w:cs="Calibri"/>
          <w:b/>
        </w:rPr>
        <w:t>gs.</w:t>
      </w:r>
      <w:proofErr w:type="spellEnd"/>
      <w:r w:rsidR="009A2230">
        <w:rPr>
          <w:rFonts w:cs="Calibri"/>
          <w:b/>
        </w:rPr>
        <w:t xml:space="preserve"> n. 50/16 e </w:t>
      </w:r>
      <w:proofErr w:type="spellStart"/>
      <w:r w:rsidR="009A2230">
        <w:rPr>
          <w:rFonts w:cs="Calibri"/>
          <w:b/>
        </w:rPr>
        <w:t>s.m.i.</w:t>
      </w:r>
      <w:proofErr w:type="spellEnd"/>
      <w:r w:rsidR="009A2230">
        <w:rPr>
          <w:rFonts w:cs="Calibri"/>
          <w:b/>
        </w:rPr>
        <w:t xml:space="preserve"> – MN-E-427</w:t>
      </w:r>
      <w:bookmarkStart w:id="0" w:name="_GoBack"/>
      <w:bookmarkEnd w:id="0"/>
      <w:r w:rsidR="008C2A5D" w:rsidRPr="00F01682">
        <w:rPr>
          <w:rFonts w:cs="Calibri"/>
          <w:b/>
        </w:rPr>
        <w:t>-M Lavori di ripristino funzionale del manufatto a sostegno del Lago Superiore denominato “</w:t>
      </w:r>
      <w:proofErr w:type="spellStart"/>
      <w:r w:rsidR="008C2A5D" w:rsidRPr="00F01682">
        <w:rPr>
          <w:rFonts w:cs="Calibri"/>
          <w:b/>
        </w:rPr>
        <w:t>Vasarone</w:t>
      </w:r>
      <w:proofErr w:type="spellEnd"/>
      <w:r w:rsidR="008C2A5D" w:rsidRPr="00F01682">
        <w:rPr>
          <w:rFonts w:cs="Calibri"/>
          <w:b/>
        </w:rPr>
        <w:t>”, a seguito degli eventi sismici de</w:t>
      </w:r>
      <w:r w:rsidR="009A2230">
        <w:rPr>
          <w:rFonts w:cs="Calibri"/>
          <w:b/>
        </w:rPr>
        <w:t>l 20 e 29 maggio 2012. – LOTTO B</w:t>
      </w:r>
    </w:p>
    <w:p w:rsidR="008C2A5D" w:rsidRPr="00F01682" w:rsidRDefault="009A2230" w:rsidP="009A2230">
      <w:pPr>
        <w:spacing w:after="0"/>
        <w:jc w:val="both"/>
      </w:pPr>
      <w:r w:rsidRPr="009A2230">
        <w:rPr>
          <w:rFonts w:cs="Calibri"/>
          <w:b/>
        </w:rPr>
        <w:t>CUP: B63H19000100002 – CIG 8090307C87</w:t>
      </w:r>
    </w:p>
    <w:p w:rsidR="008C2A5D" w:rsidRPr="00F01682" w:rsidRDefault="008C2A5D" w:rsidP="002E53A6">
      <w:pPr>
        <w:spacing w:after="0"/>
        <w:ind w:left="5528"/>
        <w:jc w:val="both"/>
      </w:pPr>
    </w:p>
    <w:p w:rsidR="002E53A6" w:rsidRPr="00F01682" w:rsidRDefault="002E53A6" w:rsidP="002E53A6">
      <w:pPr>
        <w:spacing w:after="0"/>
        <w:ind w:left="5528"/>
        <w:jc w:val="both"/>
      </w:pPr>
      <w:r w:rsidRPr="00F01682">
        <w:t>Spett.le</w:t>
      </w:r>
    </w:p>
    <w:p w:rsidR="002E53A6" w:rsidRPr="00F01682" w:rsidRDefault="002E53A6" w:rsidP="002E53A6">
      <w:pPr>
        <w:spacing w:after="0"/>
        <w:ind w:left="5528"/>
        <w:jc w:val="both"/>
      </w:pPr>
      <w:r w:rsidRPr="00F01682">
        <w:t xml:space="preserve">AGENZIA INTERREGIONALE </w:t>
      </w:r>
    </w:p>
    <w:p w:rsidR="002E53A6" w:rsidRPr="00F01682" w:rsidRDefault="002E53A6" w:rsidP="002E53A6">
      <w:pPr>
        <w:spacing w:after="0"/>
        <w:ind w:left="5528"/>
        <w:jc w:val="both"/>
      </w:pPr>
      <w:r w:rsidRPr="00F01682">
        <w:t>PER IL FIUME PO</w:t>
      </w:r>
    </w:p>
    <w:p w:rsidR="002E53A6" w:rsidRPr="00F01682" w:rsidRDefault="008C2A5D" w:rsidP="002E53A6">
      <w:pPr>
        <w:spacing w:after="0"/>
        <w:ind w:left="5528"/>
        <w:jc w:val="both"/>
      </w:pPr>
      <w:proofErr w:type="spellStart"/>
      <w:r w:rsidRPr="00F01682">
        <w:t>V.lo</w:t>
      </w:r>
      <w:proofErr w:type="spellEnd"/>
      <w:r w:rsidRPr="00F01682">
        <w:t xml:space="preserve"> Canove</w:t>
      </w:r>
      <w:r w:rsidR="002E53A6" w:rsidRPr="00F01682">
        <w:t>, n.</w:t>
      </w:r>
      <w:r w:rsidRPr="00F01682">
        <w:t xml:space="preserve"> 26</w:t>
      </w:r>
    </w:p>
    <w:p w:rsidR="002E53A6" w:rsidRPr="00F01682" w:rsidRDefault="008C2A5D" w:rsidP="002E53A6">
      <w:pPr>
        <w:spacing w:after="0"/>
        <w:ind w:left="5528"/>
        <w:jc w:val="both"/>
      </w:pPr>
      <w:r w:rsidRPr="00F01682">
        <w:t>46100</w:t>
      </w:r>
      <w:r w:rsidR="002E53A6" w:rsidRPr="00F01682">
        <w:t xml:space="preserve"> </w:t>
      </w:r>
      <w:r w:rsidRPr="00F01682">
        <w:t>MANTOVA (MN</w:t>
      </w:r>
      <w:r w:rsidR="002E53A6" w:rsidRPr="00F01682">
        <w:t>)</w:t>
      </w:r>
    </w:p>
    <w:p w:rsidR="002E53A6" w:rsidRPr="00F01682" w:rsidRDefault="002E53A6" w:rsidP="002E53A6">
      <w:pPr>
        <w:autoSpaceDE w:val="0"/>
        <w:autoSpaceDN w:val="0"/>
        <w:adjustRightInd w:val="0"/>
        <w:spacing w:after="0" w:line="240" w:lineRule="auto"/>
        <w:jc w:val="right"/>
        <w:rPr>
          <w:rFonts w:eastAsia="Times New Roman" w:cs="Arial"/>
          <w:b/>
          <w:bCs/>
          <w:lang w:eastAsia="it-IT"/>
        </w:rPr>
      </w:pPr>
    </w:p>
    <w:p w:rsidR="002E53A6" w:rsidRPr="00F01682" w:rsidRDefault="002E53A6" w:rsidP="002E53A6">
      <w:pPr>
        <w:autoSpaceDE w:val="0"/>
        <w:autoSpaceDN w:val="0"/>
        <w:adjustRightInd w:val="0"/>
        <w:spacing w:after="0"/>
        <w:jc w:val="both"/>
        <w:rPr>
          <w:rFonts w:eastAsia="Times New Roman" w:cs="Helvetica"/>
          <w:lang w:eastAsia="it-IT"/>
        </w:rPr>
      </w:pPr>
    </w:p>
    <w:p w:rsidR="002E53A6" w:rsidRPr="00F01682" w:rsidRDefault="002E53A6" w:rsidP="002E53A6">
      <w:pPr>
        <w:autoSpaceDE w:val="0"/>
        <w:autoSpaceDN w:val="0"/>
        <w:adjustRightInd w:val="0"/>
        <w:spacing w:after="0" w:line="360" w:lineRule="auto"/>
        <w:jc w:val="both"/>
        <w:rPr>
          <w:rFonts w:eastAsia="Times New Roman" w:cs="Helvetica"/>
          <w:lang w:eastAsia="it-IT"/>
        </w:rPr>
      </w:pPr>
      <w:r w:rsidRPr="00F01682">
        <w:rPr>
          <w:rFonts w:eastAsia="Times New Roman" w:cs="Helvetica"/>
          <w:lang w:eastAsia="it-IT"/>
        </w:rPr>
        <w:t>Il Sottoscritto ________________________________________ C. F. n. _____________________</w:t>
      </w:r>
    </w:p>
    <w:p w:rsidR="002E53A6" w:rsidRPr="00F01682" w:rsidRDefault="002E53A6" w:rsidP="002E53A6">
      <w:pPr>
        <w:autoSpaceDE w:val="0"/>
        <w:autoSpaceDN w:val="0"/>
        <w:adjustRightInd w:val="0"/>
        <w:spacing w:after="0" w:line="360" w:lineRule="auto"/>
        <w:jc w:val="both"/>
        <w:rPr>
          <w:rFonts w:eastAsia="Times New Roman" w:cs="Helvetica"/>
          <w:lang w:eastAsia="it-IT"/>
        </w:rPr>
      </w:pPr>
      <w:r w:rsidRPr="00F01682">
        <w:rPr>
          <w:rFonts w:eastAsia="Times New Roman" w:cs="Helvetica"/>
          <w:lang w:eastAsia="it-IT"/>
        </w:rPr>
        <w:t>nato a _________________________________ il ________________________________ e residente a ____________________________________in Via/P.zza ____________________- n. ____tel. __________________fax______________________PEC_________________________-in qualità di ______________________________________________ dell’operatore economico,</w:t>
      </w:r>
    </w:p>
    <w:p w:rsidR="002E53A6" w:rsidRPr="00F01682" w:rsidRDefault="002E53A6" w:rsidP="002E53A6">
      <w:pPr>
        <w:autoSpaceDE w:val="0"/>
        <w:autoSpaceDN w:val="0"/>
        <w:adjustRightInd w:val="0"/>
        <w:spacing w:after="0" w:line="360" w:lineRule="auto"/>
        <w:jc w:val="both"/>
        <w:rPr>
          <w:rFonts w:eastAsia="Times New Roman" w:cs="Helvetica"/>
          <w:lang w:eastAsia="it-IT"/>
        </w:rPr>
      </w:pPr>
      <w:r w:rsidRPr="00F01682">
        <w:rPr>
          <w:rFonts w:eastAsia="Times New Roman" w:cs="Helvetica"/>
          <w:lang w:eastAsia="it-IT"/>
        </w:rPr>
        <w:t>con sede in _______________________, Via ________________________________________n_ _____C. F. ________________________P.I.______________________</w:t>
      </w:r>
    </w:p>
    <w:p w:rsidR="002E53A6" w:rsidRPr="00F01682" w:rsidRDefault="002E53A6" w:rsidP="002E53A6">
      <w:pPr>
        <w:autoSpaceDE w:val="0"/>
        <w:autoSpaceDN w:val="0"/>
        <w:adjustRightInd w:val="0"/>
        <w:spacing w:after="0" w:line="360" w:lineRule="auto"/>
        <w:jc w:val="both"/>
        <w:rPr>
          <w:rFonts w:eastAsia="Times New Roman" w:cs="Helvetica"/>
          <w:lang w:eastAsia="it-IT"/>
        </w:rPr>
      </w:pPr>
    </w:p>
    <w:p w:rsidR="002E53A6" w:rsidRPr="00F01682" w:rsidRDefault="002E53A6" w:rsidP="002E53A6">
      <w:pPr>
        <w:autoSpaceDE w:val="0"/>
        <w:autoSpaceDN w:val="0"/>
        <w:adjustRightInd w:val="0"/>
        <w:spacing w:after="0"/>
        <w:jc w:val="both"/>
        <w:rPr>
          <w:rFonts w:eastAsia="Times New Roman" w:cs="Helvetica"/>
          <w:lang w:eastAsia="it-IT"/>
        </w:rPr>
      </w:pPr>
      <w:r w:rsidRPr="00F01682">
        <w:rPr>
          <w:rFonts w:eastAsia="Times New Roman" w:cs="Helvetica"/>
          <w:lang w:eastAsia="it-IT"/>
        </w:rPr>
        <w:t>valendosi della facoltà concessagli dal D.P.R. 28.12.2000, n. 445, memore delle pene stabilite dall’art. 76 del D.P.R. n. 445/2000 in caso di dichiarazioni mendaci, ai sensi dell’art. 89 del Codice dei Contratti,</w:t>
      </w:r>
    </w:p>
    <w:p w:rsidR="00F01682" w:rsidRDefault="00F01682" w:rsidP="002E53A6">
      <w:pPr>
        <w:autoSpaceDE w:val="0"/>
        <w:autoSpaceDN w:val="0"/>
        <w:adjustRightInd w:val="0"/>
        <w:spacing w:after="0"/>
        <w:jc w:val="center"/>
        <w:rPr>
          <w:rFonts w:eastAsia="Times New Roman" w:cs="Helvetica-Bold"/>
          <w:b/>
          <w:bCs/>
          <w:lang w:eastAsia="it-IT"/>
        </w:rPr>
      </w:pPr>
    </w:p>
    <w:p w:rsidR="002E53A6" w:rsidRPr="00F01682" w:rsidRDefault="002E53A6" w:rsidP="002E53A6">
      <w:pPr>
        <w:autoSpaceDE w:val="0"/>
        <w:autoSpaceDN w:val="0"/>
        <w:adjustRightInd w:val="0"/>
        <w:spacing w:after="0"/>
        <w:jc w:val="center"/>
        <w:rPr>
          <w:rFonts w:eastAsia="Times New Roman" w:cs="Helvetica-Bold"/>
          <w:b/>
          <w:bCs/>
          <w:lang w:eastAsia="it-IT"/>
        </w:rPr>
      </w:pPr>
      <w:r w:rsidRPr="00F01682">
        <w:rPr>
          <w:rFonts w:eastAsia="Times New Roman" w:cs="Helvetica-Bold"/>
          <w:b/>
          <w:bCs/>
          <w:lang w:eastAsia="it-IT"/>
        </w:rPr>
        <w:t>DICHIARA</w:t>
      </w:r>
    </w:p>
    <w:p w:rsidR="002E53A6" w:rsidRPr="00F01682" w:rsidRDefault="002E53A6" w:rsidP="002E53A6">
      <w:pPr>
        <w:autoSpaceDE w:val="0"/>
        <w:autoSpaceDN w:val="0"/>
        <w:adjustRightInd w:val="0"/>
        <w:spacing w:after="0"/>
        <w:jc w:val="center"/>
        <w:rPr>
          <w:rFonts w:eastAsia="Times New Roman" w:cs="Helvetica-Bold"/>
          <w:b/>
          <w:bCs/>
          <w:lang w:eastAsia="it-IT"/>
        </w:rPr>
      </w:pPr>
    </w:p>
    <w:p w:rsidR="002E53A6" w:rsidRPr="00F01682" w:rsidRDefault="002E53A6" w:rsidP="002E53A6">
      <w:pPr>
        <w:autoSpaceDE w:val="0"/>
        <w:autoSpaceDN w:val="0"/>
        <w:adjustRightInd w:val="0"/>
        <w:spacing w:after="0"/>
        <w:jc w:val="both"/>
        <w:rPr>
          <w:rFonts w:eastAsia="Times New Roman" w:cs="Helvetica"/>
          <w:lang w:eastAsia="it-IT"/>
        </w:rPr>
      </w:pPr>
      <w:r w:rsidRPr="00F01682">
        <w:rPr>
          <w:rFonts w:eastAsia="Times New Roman" w:cs="Helvetica"/>
          <w:lang w:eastAsia="it-IT"/>
        </w:rPr>
        <w:t xml:space="preserve">1. </w:t>
      </w:r>
      <w:r w:rsidR="00132920" w:rsidRPr="00F01682">
        <w:rPr>
          <w:rFonts w:eastAsia="Calibri" w:cs="Calibri"/>
        </w:rPr>
        <w:t xml:space="preserve">di impegnarsi nei confronti della stazione appaltante e nei confronti del concorrente _________________________________ (operatore economico </w:t>
      </w:r>
      <w:proofErr w:type="spellStart"/>
      <w:r w:rsidR="00132920" w:rsidRPr="00F01682">
        <w:rPr>
          <w:rFonts w:eastAsia="Calibri" w:cs="Calibri"/>
        </w:rPr>
        <w:t>ausiliato</w:t>
      </w:r>
      <w:proofErr w:type="spellEnd"/>
      <w:r w:rsidR="00132920" w:rsidRPr="00F01682">
        <w:rPr>
          <w:rFonts w:eastAsia="Calibri" w:cs="Calibri"/>
        </w:rPr>
        <w:t>) a mettere a disposizione per tutta la durata dell’appalto le risorse e gli strumenti di cui è carente il concorrente medesimo</w:t>
      </w:r>
      <w:r w:rsidRPr="00F01682">
        <w:rPr>
          <w:rFonts w:eastAsia="Times New Roman" w:cs="Helvetica"/>
          <w:lang w:eastAsia="it-IT"/>
        </w:rPr>
        <w:t>;</w:t>
      </w:r>
    </w:p>
    <w:p w:rsidR="002E53A6" w:rsidRPr="00F01682" w:rsidRDefault="002E53A6" w:rsidP="002E53A6">
      <w:pPr>
        <w:autoSpaceDE w:val="0"/>
        <w:autoSpaceDN w:val="0"/>
        <w:adjustRightInd w:val="0"/>
        <w:spacing w:after="0"/>
        <w:jc w:val="both"/>
        <w:rPr>
          <w:rFonts w:eastAsia="Times New Roman" w:cs="Helvetica"/>
          <w:lang w:eastAsia="it-IT"/>
        </w:rPr>
      </w:pPr>
      <w:r w:rsidRPr="00F01682">
        <w:rPr>
          <w:rFonts w:eastAsia="Times New Roman" w:cs="Helvetica"/>
          <w:lang w:eastAsia="it-IT"/>
        </w:rPr>
        <w:t>2. di non eseguire in proprio servizi, con quegli stessi strumenti che vengono messi a disposizione per il presente appalto;</w:t>
      </w:r>
    </w:p>
    <w:p w:rsidR="002E53A6" w:rsidRPr="00F01682" w:rsidRDefault="002E53A6" w:rsidP="002E53A6">
      <w:pPr>
        <w:autoSpaceDE w:val="0"/>
        <w:autoSpaceDN w:val="0"/>
        <w:adjustRightInd w:val="0"/>
        <w:spacing w:after="0"/>
        <w:jc w:val="both"/>
        <w:rPr>
          <w:rFonts w:eastAsia="Times New Roman" w:cs="Helvetica"/>
          <w:lang w:eastAsia="it-IT"/>
        </w:rPr>
      </w:pPr>
      <w:r w:rsidRPr="00F01682">
        <w:rPr>
          <w:rFonts w:eastAsia="Times New Roman" w:cs="Helvetica"/>
          <w:lang w:eastAsia="it-IT"/>
        </w:rPr>
        <w:t>3. di non partecipare alla gara in proprio o associata o consorziata ai sensi dell’art. 46 del Codice dei Contratti, né di trovarsi in una delle situazioni di controllo di cui all’art. 80, comma 5, del Codice dei Contratti, con uno degli altri operatori economici che partecipano alla gara.</w:t>
      </w:r>
    </w:p>
    <w:p w:rsidR="00132920" w:rsidRPr="00F01682" w:rsidRDefault="00132920" w:rsidP="00E67ED1">
      <w:pPr>
        <w:autoSpaceDE w:val="0"/>
        <w:autoSpaceDN w:val="0"/>
        <w:adjustRightInd w:val="0"/>
        <w:spacing w:after="0"/>
        <w:jc w:val="center"/>
        <w:rPr>
          <w:rFonts w:eastAsia="Times New Roman" w:cs="Helvetica"/>
          <w:b/>
          <w:lang w:eastAsia="it-IT"/>
        </w:rPr>
      </w:pPr>
    </w:p>
    <w:p w:rsidR="00E67ED1" w:rsidRPr="00F01682" w:rsidRDefault="00E67ED1" w:rsidP="00E67ED1">
      <w:pPr>
        <w:autoSpaceDE w:val="0"/>
        <w:autoSpaceDN w:val="0"/>
        <w:adjustRightInd w:val="0"/>
        <w:spacing w:after="0"/>
        <w:jc w:val="center"/>
        <w:rPr>
          <w:rFonts w:eastAsia="Times New Roman" w:cs="Helvetica"/>
          <w:b/>
          <w:lang w:eastAsia="it-IT"/>
        </w:rPr>
      </w:pPr>
      <w:r w:rsidRPr="00F01682">
        <w:rPr>
          <w:rFonts w:eastAsia="Times New Roman" w:cs="Helvetica"/>
          <w:b/>
          <w:lang w:eastAsia="it-IT"/>
        </w:rPr>
        <w:t>DICHIARA INOLTRE</w:t>
      </w:r>
    </w:p>
    <w:p w:rsidR="00132920" w:rsidRPr="00F01682" w:rsidRDefault="00132920" w:rsidP="00E67ED1">
      <w:pPr>
        <w:autoSpaceDE w:val="0"/>
        <w:autoSpaceDN w:val="0"/>
        <w:adjustRightInd w:val="0"/>
        <w:spacing w:after="0"/>
        <w:jc w:val="center"/>
        <w:rPr>
          <w:rFonts w:eastAsia="Times New Roman" w:cs="Helvetica"/>
          <w:b/>
          <w:lang w:eastAsia="it-IT"/>
        </w:rPr>
      </w:pPr>
    </w:p>
    <w:p w:rsidR="00E67ED1" w:rsidRPr="00F01682" w:rsidRDefault="00E67ED1" w:rsidP="00E67ED1">
      <w:pPr>
        <w:widowControl w:val="0"/>
        <w:numPr>
          <w:ilvl w:val="0"/>
          <w:numId w:val="4"/>
        </w:numPr>
        <w:spacing w:before="60" w:after="60" w:line="240" w:lineRule="auto"/>
        <w:ind w:left="357" w:hanging="357"/>
        <w:contextualSpacing/>
        <w:jc w:val="both"/>
        <w:rPr>
          <w:rFonts w:eastAsia="Calibri" w:cs="Calibri"/>
        </w:rPr>
      </w:pPr>
      <w:r w:rsidRPr="00F01682">
        <w:rPr>
          <w:rFonts w:eastAsia="Calibri" w:cs="Calibri"/>
        </w:rPr>
        <w:t xml:space="preserve">di non incorrere nelle cause di esclusione di cui all’art. 80, comma 5, </w:t>
      </w:r>
      <w:proofErr w:type="spellStart"/>
      <w:r w:rsidRPr="00F01682">
        <w:rPr>
          <w:rFonts w:eastAsia="Calibri" w:cs="Calibri"/>
        </w:rPr>
        <w:t>lett</w:t>
      </w:r>
      <w:proofErr w:type="spellEnd"/>
      <w:r w:rsidRPr="00F01682">
        <w:rPr>
          <w:rFonts w:eastAsia="Calibri" w:cs="Calibri"/>
        </w:rPr>
        <w:t xml:space="preserve">. c-bis, c-ter, f-bis e f-ter del Codice. </w:t>
      </w:r>
    </w:p>
    <w:p w:rsidR="00E67ED1" w:rsidRPr="00F01682" w:rsidRDefault="00E67ED1" w:rsidP="00E67ED1">
      <w:pPr>
        <w:pStyle w:val="Paragrafoelenco"/>
        <w:numPr>
          <w:ilvl w:val="0"/>
          <w:numId w:val="4"/>
        </w:numPr>
        <w:spacing w:before="60" w:after="60" w:line="240" w:lineRule="auto"/>
        <w:ind w:left="357" w:hanging="357"/>
        <w:jc w:val="both"/>
        <w:rPr>
          <w:rFonts w:asciiTheme="minorHAnsi" w:hAnsiTheme="minorHAnsi" w:cs="Calibri"/>
          <w:lang w:val="it-IT"/>
        </w:rPr>
      </w:pPr>
      <w:r w:rsidRPr="00F01682">
        <w:rPr>
          <w:rFonts w:asciiTheme="minorHAnsi" w:hAnsiTheme="minorHAnsi" w:cs="Calibri"/>
          <w:lang w:val="it-IT"/>
        </w:rPr>
        <w:t xml:space="preserve">per l’indicazione dei soggetti di cui all’art. 80 comma 3 del </w:t>
      </w:r>
      <w:proofErr w:type="spellStart"/>
      <w:r w:rsidRPr="00F01682">
        <w:rPr>
          <w:rFonts w:asciiTheme="minorHAnsi" w:hAnsiTheme="minorHAnsi" w:cs="Calibri"/>
          <w:lang w:val="it-IT"/>
        </w:rPr>
        <w:t>D.Lgs.</w:t>
      </w:r>
      <w:proofErr w:type="spellEnd"/>
      <w:r w:rsidRPr="00F01682">
        <w:rPr>
          <w:rFonts w:asciiTheme="minorHAnsi" w:hAnsiTheme="minorHAnsi" w:cs="Calibri"/>
          <w:lang w:val="it-IT"/>
        </w:rPr>
        <w:t xml:space="preserve"> 50/2016 di ciascun componente l’operatore economico (vedasi </w:t>
      </w:r>
      <w:proofErr w:type="spellStart"/>
      <w:r w:rsidRPr="00F01682">
        <w:rPr>
          <w:rFonts w:asciiTheme="minorHAnsi" w:hAnsiTheme="minorHAnsi" w:cs="Calibri"/>
          <w:b/>
          <w:lang w:val="it-IT"/>
        </w:rPr>
        <w:t>mod</w:t>
      </w:r>
      <w:proofErr w:type="spellEnd"/>
      <w:r w:rsidRPr="00F01682">
        <w:rPr>
          <w:rFonts w:asciiTheme="minorHAnsi" w:hAnsiTheme="minorHAnsi" w:cs="Calibri"/>
          <w:b/>
          <w:lang w:val="it-IT"/>
        </w:rPr>
        <w:t>. A-bis);</w:t>
      </w:r>
      <w:r w:rsidRPr="00F01682">
        <w:rPr>
          <w:rFonts w:asciiTheme="minorHAnsi" w:hAnsiTheme="minorHAnsi" w:cs="Calibri"/>
          <w:lang w:val="it-IT"/>
        </w:rPr>
        <w:t xml:space="preserve"> </w:t>
      </w:r>
    </w:p>
    <w:p w:rsidR="005603DA" w:rsidRPr="00F01682" w:rsidRDefault="005603DA" w:rsidP="005603DA">
      <w:pPr>
        <w:numPr>
          <w:ilvl w:val="0"/>
          <w:numId w:val="6"/>
        </w:numPr>
        <w:spacing w:after="120" w:line="240" w:lineRule="auto"/>
        <w:jc w:val="both"/>
        <w:rPr>
          <w:rFonts w:cs="Arial"/>
        </w:rPr>
      </w:pPr>
      <w:r w:rsidRPr="00F01682">
        <w:rPr>
          <w:rFonts w:cs="Arial"/>
        </w:rPr>
        <w:t xml:space="preserve">di essere edotto degli obblighi derivanti dal Codice di comportamento adottato dalla stazione appaltante </w:t>
      </w:r>
      <w:r w:rsidRPr="00F01682">
        <w:t xml:space="preserve">con Deliberazione del Comitato di Indirizzo n. 5 del 06/02/2014, reperibile sul profilo committente all’indirizzo “ </w:t>
      </w:r>
      <w:hyperlink r:id="rId8" w:history="1">
        <w:r w:rsidRPr="00F01682">
          <w:rPr>
            <w:rStyle w:val="Collegamentoipertestuale"/>
          </w:rPr>
          <w:t>www.agenziapo.it</w:t>
        </w:r>
      </w:hyperlink>
      <w:r w:rsidRPr="00F01682">
        <w:t xml:space="preserve"> – Amministrazione Trasparente\Disposizioni Generali\Atti generali” </w:t>
      </w:r>
      <w:r w:rsidRPr="00F01682">
        <w:rPr>
          <w:rFonts w:cs="Arial"/>
        </w:rPr>
        <w:t>reperibile sul profilo committente e si impegna in caso di aggiudicazione ad osservare e far osservare ai propri dipendenti e collaboratori per quanto applicabile il suddetto codice pena la risoluzione del contratto;</w:t>
      </w:r>
    </w:p>
    <w:p w:rsidR="005603DA" w:rsidRPr="00F01682" w:rsidRDefault="005603DA" w:rsidP="005603DA">
      <w:pPr>
        <w:numPr>
          <w:ilvl w:val="0"/>
          <w:numId w:val="6"/>
        </w:numPr>
        <w:spacing w:before="60" w:after="60" w:line="240" w:lineRule="auto"/>
        <w:ind w:left="357" w:hanging="357"/>
        <w:jc w:val="both"/>
      </w:pPr>
      <w:r w:rsidRPr="00F01682">
        <w:rPr>
          <w:rFonts w:cs="Arial"/>
        </w:rPr>
        <w:t>di non partecipare al medesimo lotto in più di un'associazione temporanea</w:t>
      </w:r>
      <w:r w:rsidRPr="00F01682">
        <w:rPr>
          <w:rFonts w:cs="Arial"/>
          <w:b/>
        </w:rPr>
        <w:t>,</w:t>
      </w:r>
      <w:r w:rsidRPr="00F01682">
        <w:rPr>
          <w:rFonts w:cs="Arial"/>
        </w:rPr>
        <w:t xml:space="preserve"> consorzio o soggetto di cui </w:t>
      </w:r>
      <w:r w:rsidRPr="00F01682">
        <w:t xml:space="preserve">all’art. 45, comma 2, lettere d), e), f) e g) del </w:t>
      </w:r>
      <w:proofErr w:type="spellStart"/>
      <w:r w:rsidRPr="00F01682">
        <w:t>D.Lgs.</w:t>
      </w:r>
      <w:proofErr w:type="spellEnd"/>
      <w:r w:rsidRPr="00F01682">
        <w:t xml:space="preserve"> 50/2016 e </w:t>
      </w:r>
      <w:proofErr w:type="spellStart"/>
      <w:r w:rsidRPr="00F01682">
        <w:t>s.m.i.</w:t>
      </w:r>
      <w:proofErr w:type="spellEnd"/>
      <w:r w:rsidRPr="00F01682">
        <w:t xml:space="preserve">, ovvero di non partecipare simultaneamente in forma individuale ed in associazione temporanea o consorzio o aggregazione di imprese di rete. Nel caso di consorziate incaricate dello svolgimento del servizio da parte di consorzio di cui all’art. 45, comma 2, lettera b) e c) del suddetto </w:t>
      </w:r>
      <w:proofErr w:type="spellStart"/>
      <w:r w:rsidRPr="00F01682">
        <w:t>D.Lgs.</w:t>
      </w:r>
      <w:proofErr w:type="spellEnd"/>
      <w:r w:rsidRPr="00F01682">
        <w:t>, di non partecipare, in qualsiasi forma, alla medesima gara;</w:t>
      </w:r>
    </w:p>
    <w:p w:rsidR="005603DA" w:rsidRPr="00F01682" w:rsidRDefault="005603DA" w:rsidP="005603DA">
      <w:pPr>
        <w:numPr>
          <w:ilvl w:val="0"/>
          <w:numId w:val="6"/>
        </w:numPr>
        <w:spacing w:before="60" w:after="60" w:line="240" w:lineRule="auto"/>
        <w:jc w:val="both"/>
        <w:rPr>
          <w:rFonts w:cs="Arial"/>
          <w:b/>
        </w:rPr>
      </w:pPr>
      <w:r w:rsidRPr="00F01682">
        <w:rPr>
          <w:rFonts w:cs="Arial"/>
        </w:rPr>
        <w:t>di non essere un soggetto partecipato in tutto o in parte da amministrazioni pubbliche regionali e/o locali e che pertanto non opera nei propri confronti il divieto di partecipazione previsto dall’art. 13 del D.L. 223/2006, convertito in L. n. 248/2006;</w:t>
      </w:r>
    </w:p>
    <w:p w:rsidR="005603DA" w:rsidRPr="00F01682" w:rsidRDefault="005603DA" w:rsidP="005603DA">
      <w:pPr>
        <w:pStyle w:val="Paragrafoelenco"/>
        <w:numPr>
          <w:ilvl w:val="0"/>
          <w:numId w:val="6"/>
        </w:numPr>
        <w:spacing w:before="60" w:after="60" w:line="240" w:lineRule="auto"/>
        <w:contextualSpacing w:val="0"/>
        <w:jc w:val="both"/>
        <w:rPr>
          <w:rFonts w:asciiTheme="minorHAnsi" w:eastAsia="Times New Roman" w:hAnsiTheme="minorHAnsi" w:cs="Arial"/>
          <w:lang w:val="it-IT" w:eastAsia="it-IT"/>
        </w:rPr>
      </w:pPr>
      <w:r w:rsidRPr="00F01682">
        <w:rPr>
          <w:rFonts w:asciiTheme="minorHAnsi" w:eastAsia="Times New Roman" w:hAnsiTheme="minorHAnsi" w:cs="Arial"/>
          <w:lang w:val="it-IT" w:eastAsia="it-IT"/>
        </w:rPr>
        <w:t xml:space="preserve">di accettare integralmente il </w:t>
      </w:r>
      <w:r w:rsidRPr="00F01682">
        <w:rPr>
          <w:rFonts w:asciiTheme="minorHAnsi" w:eastAsia="Times New Roman" w:hAnsiTheme="minorHAnsi" w:cs="Arial"/>
          <w:b/>
          <w:lang w:val="it-IT" w:eastAsia="it-IT"/>
        </w:rPr>
        <w:t>Protocollo di Legalità</w:t>
      </w:r>
      <w:r w:rsidRPr="00F01682">
        <w:rPr>
          <w:rFonts w:asciiTheme="minorHAnsi" w:eastAsia="Times New Roman" w:hAnsiTheme="minorHAnsi" w:cs="Arial"/>
          <w:lang w:val="it-IT" w:eastAsia="it-IT"/>
        </w:rPr>
        <w:t xml:space="preserve"> della Prefettura di Parma, sottoscritto da </w:t>
      </w:r>
      <w:proofErr w:type="spellStart"/>
      <w:r w:rsidRPr="00F01682">
        <w:rPr>
          <w:rFonts w:asciiTheme="minorHAnsi" w:eastAsia="Times New Roman" w:hAnsiTheme="minorHAnsi" w:cs="Arial"/>
          <w:lang w:val="it-IT" w:eastAsia="it-IT"/>
        </w:rPr>
        <w:t>AIPo</w:t>
      </w:r>
      <w:proofErr w:type="spellEnd"/>
      <w:r w:rsidRPr="00F01682">
        <w:rPr>
          <w:rFonts w:asciiTheme="minorHAnsi" w:eastAsia="Times New Roman" w:hAnsiTheme="minorHAnsi" w:cs="Arial"/>
          <w:lang w:val="it-IT" w:eastAsia="it-IT"/>
        </w:rPr>
        <w:t xml:space="preserve"> in data 11/07/2016 e </w:t>
      </w:r>
      <w:proofErr w:type="spellStart"/>
      <w:r w:rsidRPr="00F01682">
        <w:rPr>
          <w:rFonts w:asciiTheme="minorHAnsi" w:eastAsia="Times New Roman" w:hAnsiTheme="minorHAnsi" w:cs="Arial"/>
          <w:lang w:val="it-IT" w:eastAsia="it-IT"/>
        </w:rPr>
        <w:t>s.m.i.</w:t>
      </w:r>
      <w:proofErr w:type="spellEnd"/>
      <w:r w:rsidRPr="00F01682">
        <w:rPr>
          <w:rFonts w:asciiTheme="minorHAnsi" w:eastAsia="Times New Roman" w:hAnsiTheme="minorHAnsi" w:cs="Arial"/>
          <w:lang w:val="it-IT" w:eastAsia="it-IT"/>
        </w:rPr>
        <w:t xml:space="preserve">, visionabile e scaricabile dal sito </w:t>
      </w:r>
      <w:hyperlink r:id="rId9" w:history="1">
        <w:r w:rsidRPr="00F01682">
          <w:rPr>
            <w:rFonts w:asciiTheme="minorHAnsi" w:eastAsia="Times New Roman" w:hAnsiTheme="minorHAnsi" w:cs="Arial"/>
            <w:lang w:val="it-IT" w:eastAsia="it-IT"/>
          </w:rPr>
          <w:t>www.agenziapo.it</w:t>
        </w:r>
      </w:hyperlink>
      <w:r w:rsidRPr="00F01682">
        <w:rPr>
          <w:rFonts w:asciiTheme="minorHAnsi" w:eastAsia="Times New Roman" w:hAnsiTheme="minorHAnsi" w:cs="Arial"/>
          <w:lang w:val="it-IT" w:eastAsia="it-IT"/>
        </w:rPr>
        <w:t xml:space="preserve"> - Agenzia - “Amministrazione Trasparente” – sottosezione. “Bandi di gara e contratti” ed a tal fine l’Operatore economico si impegna in caso di aggiudicazione, all’atto della stipula del contratto, alla sottoscrizione per accettazione del predetto Protocollo di Legalità;</w:t>
      </w:r>
    </w:p>
    <w:p w:rsidR="005603DA" w:rsidRPr="00F01682" w:rsidRDefault="005603DA" w:rsidP="005603DA">
      <w:pPr>
        <w:spacing w:before="60" w:after="60"/>
        <w:jc w:val="both"/>
        <w:rPr>
          <w:rFonts w:cs="Arial"/>
          <w:b/>
        </w:rPr>
      </w:pPr>
      <w:r w:rsidRPr="00F01682">
        <w:rPr>
          <w:rFonts w:cs="Arial"/>
          <w:b/>
        </w:rPr>
        <w:t xml:space="preserve">per gli operatori economici non residenti e privi di stabile organizzazione in Italia </w:t>
      </w:r>
    </w:p>
    <w:p w:rsidR="005603DA" w:rsidRPr="00F01682" w:rsidRDefault="005603DA" w:rsidP="005603DA">
      <w:pPr>
        <w:numPr>
          <w:ilvl w:val="0"/>
          <w:numId w:val="6"/>
        </w:numPr>
        <w:spacing w:after="0" w:line="240" w:lineRule="auto"/>
        <w:jc w:val="both"/>
        <w:rPr>
          <w:rFonts w:cs="Arial"/>
        </w:rPr>
      </w:pPr>
      <w:r w:rsidRPr="00F01682">
        <w:rPr>
          <w:rFonts w:cs="Arial"/>
        </w:rPr>
        <w:t>di impegnarsi ad uniformarsi, in caso di aggiudicazione, alla disciplina di cui agli articoli 17, comma 2, e 53, comma 3 del D.P.R. 633/1972 e a comunicare alla stazione appaltante la nomina del proprio rappresentante fiscale, nelle forme di legge;</w:t>
      </w:r>
    </w:p>
    <w:p w:rsidR="005603DA" w:rsidRPr="00F01682" w:rsidRDefault="005603DA" w:rsidP="005603DA">
      <w:pPr>
        <w:numPr>
          <w:ilvl w:val="0"/>
          <w:numId w:val="6"/>
        </w:numPr>
        <w:spacing w:after="0" w:line="240" w:lineRule="auto"/>
        <w:jc w:val="both"/>
        <w:rPr>
          <w:rFonts w:cs="Arial"/>
        </w:rPr>
      </w:pPr>
      <w:r w:rsidRPr="00F01682">
        <w:rPr>
          <w:rFonts w:cs="Arial"/>
        </w:rPr>
        <w:t xml:space="preserve">di indicare i seguenti dati: </w:t>
      </w:r>
    </w:p>
    <w:p w:rsidR="005603DA" w:rsidRPr="00F01682" w:rsidRDefault="005603DA" w:rsidP="00830293">
      <w:pPr>
        <w:spacing w:after="120"/>
        <w:ind w:left="786" w:hanging="426"/>
        <w:jc w:val="both"/>
        <w:rPr>
          <w:rFonts w:cs="Arial"/>
        </w:rPr>
      </w:pPr>
      <w:r w:rsidRPr="00F01682">
        <w:rPr>
          <w:rFonts w:cs="Arial"/>
        </w:rPr>
        <w:t>domicilio fiscale ……………………………………………………………………………………………………………..……..;</w:t>
      </w:r>
    </w:p>
    <w:p w:rsidR="005603DA" w:rsidRPr="00F01682" w:rsidRDefault="005603DA" w:rsidP="00830293">
      <w:pPr>
        <w:spacing w:after="120"/>
        <w:ind w:left="786" w:hanging="426"/>
        <w:jc w:val="both"/>
        <w:rPr>
          <w:rFonts w:cs="Arial"/>
        </w:rPr>
      </w:pPr>
      <w:r w:rsidRPr="00F01682">
        <w:rPr>
          <w:rFonts w:cs="Arial"/>
        </w:rPr>
        <w:t>codice fiscale ………………………………………………… partita IVA  ……………………..……………………………;</w:t>
      </w:r>
    </w:p>
    <w:p w:rsidR="005603DA" w:rsidRPr="00F01682" w:rsidRDefault="005603DA" w:rsidP="00830293">
      <w:pPr>
        <w:spacing w:after="120"/>
        <w:ind w:left="786" w:hanging="426"/>
        <w:jc w:val="both"/>
        <w:rPr>
          <w:rFonts w:cs="Arial"/>
        </w:rPr>
      </w:pPr>
      <w:r w:rsidRPr="00F01682">
        <w:rPr>
          <w:rFonts w:cs="Arial"/>
        </w:rPr>
        <w:t>indirizzo PEC ………………………………………………………………………………………….………………………….…..;</w:t>
      </w:r>
    </w:p>
    <w:p w:rsidR="005603DA" w:rsidRPr="00F01682" w:rsidRDefault="005603DA" w:rsidP="00830293">
      <w:pPr>
        <w:spacing w:after="120"/>
        <w:ind w:left="785" w:hanging="425"/>
        <w:jc w:val="both"/>
        <w:rPr>
          <w:rFonts w:cs="Arial"/>
        </w:rPr>
      </w:pPr>
      <w:r w:rsidRPr="00F01682">
        <w:rPr>
          <w:rFonts w:cs="Arial"/>
          <w:b/>
        </w:rPr>
        <w:t>oppure</w:t>
      </w:r>
      <w:r w:rsidRPr="00F01682">
        <w:rPr>
          <w:rFonts w:cs="Arial"/>
        </w:rPr>
        <w:t xml:space="preserve">, </w:t>
      </w:r>
    </w:p>
    <w:p w:rsidR="005603DA" w:rsidRPr="00F01682" w:rsidRDefault="005603DA" w:rsidP="00830293">
      <w:pPr>
        <w:spacing w:after="120"/>
        <w:ind w:left="360"/>
        <w:jc w:val="both"/>
        <w:rPr>
          <w:rFonts w:cs="Arial"/>
        </w:rPr>
      </w:pPr>
      <w:r w:rsidRPr="00F01682">
        <w:rPr>
          <w:rFonts w:cs="Arial"/>
        </w:rPr>
        <w:t>solo in caso di concorrenti aventi sede in altri Stati membri, l’indirizzo di posta elettronica ………………………………………………………, ai fini delle comunicazioni di cui all’art. 76, comma 5 del Codice;</w:t>
      </w:r>
    </w:p>
    <w:p w:rsidR="005603DA" w:rsidRPr="00F01682" w:rsidRDefault="005603DA" w:rsidP="005603DA">
      <w:pPr>
        <w:pStyle w:val="Paragrafoelenco"/>
        <w:numPr>
          <w:ilvl w:val="0"/>
          <w:numId w:val="6"/>
        </w:numPr>
        <w:spacing w:before="60" w:after="60" w:line="240" w:lineRule="auto"/>
        <w:jc w:val="both"/>
        <w:rPr>
          <w:rFonts w:asciiTheme="minorHAnsi" w:eastAsia="Times New Roman" w:hAnsiTheme="minorHAnsi" w:cs="Arial"/>
          <w:lang w:val="it-IT" w:eastAsia="it-IT"/>
        </w:rPr>
      </w:pPr>
      <w:r w:rsidRPr="00F01682">
        <w:rPr>
          <w:rFonts w:asciiTheme="minorHAnsi" w:eastAsia="Times New Roman" w:hAnsiTheme="minorHAnsi" w:cs="Arial"/>
          <w:lang w:val="it-IT" w:eastAsia="it-IT"/>
        </w:rPr>
        <w:t xml:space="preserve">di essere informato, ai sensi dell’art. 13 del </w:t>
      </w:r>
      <w:proofErr w:type="spellStart"/>
      <w:r w:rsidRPr="00F01682">
        <w:rPr>
          <w:rFonts w:asciiTheme="minorHAnsi" w:eastAsia="Times New Roman" w:hAnsiTheme="minorHAnsi" w:cs="Arial"/>
          <w:lang w:val="it-IT" w:eastAsia="it-IT"/>
        </w:rPr>
        <w:t>D.Lgs.</w:t>
      </w:r>
      <w:proofErr w:type="spellEnd"/>
      <w:r w:rsidRPr="00F01682">
        <w:rPr>
          <w:rFonts w:asciiTheme="minorHAnsi" w:eastAsia="Times New Roman" w:hAnsiTheme="minorHAnsi" w:cs="Arial"/>
          <w:lang w:val="it-IT" w:eastAsia="it-IT"/>
        </w:rPr>
        <w:t xml:space="preserve"> n. 196/2003 e dell'art. 13-14 del Regolamento UE 679/16, che i </w:t>
      </w:r>
      <w:r w:rsidRPr="00F01682">
        <w:rPr>
          <w:rFonts w:asciiTheme="minorHAnsi" w:eastAsia="Times New Roman" w:hAnsiTheme="minorHAnsi" w:cs="Arial"/>
          <w:b/>
          <w:lang w:val="it-IT" w:eastAsia="it-IT"/>
        </w:rPr>
        <w:t>dati personali</w:t>
      </w:r>
      <w:r w:rsidRPr="00F01682">
        <w:rPr>
          <w:rFonts w:asciiTheme="minorHAnsi" w:eastAsia="Times New Roman" w:hAnsiTheme="minorHAnsi" w:cs="Arial"/>
          <w:lang w:val="it-IT" w:eastAsia="it-IT"/>
        </w:rPr>
        <w:t xml:space="preserve"> raccolti saranno trattati, anche con strumenti informatici, esclusivamente nell’ambito del procedimento per il quale la presente dichiarazione viene resa. L'accesso alle modalità, finalità e categorie di trattamento, come ogni altro obbligo di legge in materia di Privacy e tutela dei dati personali, si può richiedere tramite email all'indirizzo: </w:t>
      </w:r>
      <w:hyperlink r:id="rId10" w:history="1">
        <w:r w:rsidRPr="00F01682">
          <w:rPr>
            <w:rFonts w:asciiTheme="minorHAnsi" w:eastAsia="Times New Roman" w:hAnsiTheme="minorHAnsi" w:cs="Arial"/>
            <w:lang w:val="it-IT" w:eastAsia="it-IT"/>
          </w:rPr>
          <w:t>protocollo@cert.agenziapo.it</w:t>
        </w:r>
      </w:hyperlink>
      <w:r w:rsidRPr="00F01682">
        <w:rPr>
          <w:rFonts w:asciiTheme="minorHAnsi" w:eastAsia="Times New Roman" w:hAnsiTheme="minorHAnsi" w:cs="Arial"/>
          <w:lang w:val="it-IT" w:eastAsia="it-IT"/>
        </w:rPr>
        <w:t>.</w:t>
      </w:r>
    </w:p>
    <w:p w:rsidR="005603DA" w:rsidRPr="00F01682" w:rsidRDefault="005603DA" w:rsidP="005603DA">
      <w:pPr>
        <w:spacing w:before="60" w:after="60"/>
        <w:jc w:val="both"/>
        <w:rPr>
          <w:b/>
        </w:rPr>
      </w:pPr>
      <w:r w:rsidRPr="00F01682">
        <w:rPr>
          <w:rFonts w:cs="Arial"/>
          <w:b/>
        </w:rPr>
        <w:t>Per gli operatori economici ammessi al concordato preventivo con continuità aziendale di cui</w:t>
      </w:r>
      <w:r w:rsidRPr="00F01682">
        <w:rPr>
          <w:b/>
        </w:rPr>
        <w:t xml:space="preserve"> all’art. 186 bis del R.D. </w:t>
      </w:r>
      <w:smartTag w:uri="urn:schemas-microsoft-com:office:smarttags" w:element="date">
        <w:smartTagPr>
          <w:attr w:name="ls" w:val="trans"/>
          <w:attr w:name="Month" w:val="3"/>
          <w:attr w:name="Day" w:val="16"/>
          <w:attr w:name="Year" w:val="19"/>
        </w:smartTagPr>
        <w:r w:rsidRPr="00F01682">
          <w:rPr>
            <w:b/>
          </w:rPr>
          <w:t>16 marzo 19</w:t>
        </w:r>
      </w:smartTag>
      <w:r w:rsidRPr="00F01682">
        <w:rPr>
          <w:b/>
        </w:rPr>
        <w:t>42, n. 267:</w:t>
      </w:r>
    </w:p>
    <w:p w:rsidR="005603DA" w:rsidRPr="00C42A9A" w:rsidRDefault="005603DA" w:rsidP="00C42A9A">
      <w:pPr>
        <w:pStyle w:val="Paragrafoelenco"/>
        <w:numPr>
          <w:ilvl w:val="0"/>
          <w:numId w:val="6"/>
        </w:numPr>
        <w:spacing w:before="60" w:after="60" w:line="240" w:lineRule="auto"/>
        <w:jc w:val="both"/>
        <w:rPr>
          <w:b/>
          <w:lang w:val="it-IT"/>
        </w:rPr>
      </w:pPr>
      <w:r w:rsidRPr="00C42A9A">
        <w:rPr>
          <w:i/>
          <w:lang w:val="it-IT"/>
        </w:rPr>
        <w:lastRenderedPageBreak/>
        <w:t>(nel caso di deposito del decreto di ammissione al concordato)</w:t>
      </w:r>
      <w:r w:rsidRPr="00C42A9A">
        <w:rPr>
          <w:lang w:val="it-IT"/>
        </w:rPr>
        <w:t xml:space="preserve"> </w:t>
      </w:r>
      <w:r w:rsidR="00C42A9A" w:rsidRPr="00C42A9A">
        <w:rPr>
          <w:lang w:val="it-IT"/>
        </w:rPr>
        <w:t xml:space="preserve">indica </w:t>
      </w:r>
      <w:r w:rsidRPr="00C42A9A">
        <w:rPr>
          <w:lang w:val="it-IT"/>
        </w:rPr>
        <w:t xml:space="preserve">ad integrazione di quanto indicato nella parte III, sez. C, </w:t>
      </w:r>
      <w:proofErr w:type="spellStart"/>
      <w:r w:rsidRPr="00C42A9A">
        <w:rPr>
          <w:lang w:val="it-IT"/>
        </w:rPr>
        <w:t>lett</w:t>
      </w:r>
      <w:proofErr w:type="spellEnd"/>
      <w:r w:rsidRPr="00C42A9A">
        <w:rPr>
          <w:lang w:val="it-IT"/>
        </w:rPr>
        <w:t>. d) del DGUE, i seguenti estremi del decreto di ammissione al concordato del Tribunale di competenza e del provvedimento di autorizzazione a partecipare alle gare del giudice delegato……………………………….., nonché dichiara di non partecipare alla gara quale mandataria di un raggruppamento temporaneo di imprese e che le altre imprese aderenti al raggruppamento non sono assoggettate ad una procedura concorsuale ai sensi dell’art. 186 bis, comma 6 del R.D. 16 marzo 1942, n. 267.</w:t>
      </w:r>
    </w:p>
    <w:p w:rsidR="005603DA" w:rsidRPr="00F01682" w:rsidRDefault="005603DA" w:rsidP="005603DA">
      <w:pPr>
        <w:pStyle w:val="Paragrafoelenco"/>
        <w:numPr>
          <w:ilvl w:val="0"/>
          <w:numId w:val="6"/>
        </w:numPr>
        <w:spacing w:before="60" w:after="60" w:line="240" w:lineRule="auto"/>
        <w:contextualSpacing w:val="0"/>
        <w:jc w:val="both"/>
        <w:rPr>
          <w:rFonts w:asciiTheme="minorHAnsi" w:hAnsiTheme="minorHAnsi"/>
          <w:lang w:val="it-IT"/>
        </w:rPr>
      </w:pPr>
      <w:r w:rsidRPr="00F01682">
        <w:rPr>
          <w:rFonts w:asciiTheme="minorHAnsi" w:hAnsiTheme="minorHAnsi"/>
          <w:lang w:val="it-IT"/>
        </w:rPr>
        <w:t>che, ai sensi dell’art. 80 comma 4, l’Impresa rappresentata applica ai propri lavoratori dipendenti il seguente contratto collettivo: ______________________________</w:t>
      </w:r>
    </w:p>
    <w:p w:rsidR="005603DA" w:rsidRPr="00F01682" w:rsidRDefault="005603DA" w:rsidP="005603DA">
      <w:pPr>
        <w:pStyle w:val="Paragrafoelenco"/>
        <w:spacing w:before="60" w:after="60" w:line="240" w:lineRule="auto"/>
        <w:ind w:left="360"/>
        <w:jc w:val="both"/>
        <w:rPr>
          <w:rFonts w:asciiTheme="minorHAnsi" w:eastAsia="Times New Roman" w:hAnsiTheme="minorHAnsi" w:cs="Arial"/>
          <w:lang w:val="it-IT" w:eastAsia="it-IT"/>
        </w:rPr>
      </w:pPr>
      <w:r w:rsidRPr="00F01682">
        <w:rPr>
          <w:rFonts w:asciiTheme="minorHAnsi" w:eastAsia="Times New Roman" w:hAnsiTheme="minorHAnsi" w:cs="Arial"/>
          <w:lang w:val="it-IT" w:eastAsia="it-IT"/>
        </w:rPr>
        <w:t>ed è iscritta:</w:t>
      </w:r>
    </w:p>
    <w:tbl>
      <w:tblPr>
        <w:tblW w:w="0" w:type="auto"/>
        <w:jc w:val="center"/>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1"/>
        <w:gridCol w:w="2178"/>
        <w:gridCol w:w="750"/>
        <w:gridCol w:w="1950"/>
        <w:gridCol w:w="757"/>
        <w:gridCol w:w="2702"/>
      </w:tblGrid>
      <w:tr w:rsidR="005603DA" w:rsidRPr="00F01682" w:rsidTr="00C37B29">
        <w:trPr>
          <w:jc w:val="center"/>
        </w:trPr>
        <w:tc>
          <w:tcPr>
            <w:tcW w:w="881" w:type="dxa"/>
          </w:tcPr>
          <w:p w:rsidR="005603DA" w:rsidRPr="00F01682" w:rsidRDefault="005603DA" w:rsidP="00C37B29">
            <w:pPr>
              <w:ind w:left="35"/>
              <w:jc w:val="center"/>
              <w:rPr>
                <w:b/>
              </w:rPr>
            </w:pPr>
            <w:r w:rsidRPr="00F01682">
              <w:rPr>
                <w:b/>
              </w:rPr>
              <w:t>INPS</w:t>
            </w:r>
          </w:p>
        </w:tc>
        <w:tc>
          <w:tcPr>
            <w:tcW w:w="2178" w:type="dxa"/>
          </w:tcPr>
          <w:p w:rsidR="005603DA" w:rsidRPr="00F01682" w:rsidRDefault="005603DA" w:rsidP="00C37B29">
            <w:pPr>
              <w:ind w:left="35"/>
              <w:jc w:val="center"/>
              <w:rPr>
                <w:b/>
              </w:rPr>
            </w:pPr>
            <w:r w:rsidRPr="00F01682">
              <w:rPr>
                <w:b/>
              </w:rPr>
              <w:t>sede di</w:t>
            </w:r>
          </w:p>
        </w:tc>
        <w:tc>
          <w:tcPr>
            <w:tcW w:w="750" w:type="dxa"/>
          </w:tcPr>
          <w:p w:rsidR="005603DA" w:rsidRPr="00F01682" w:rsidRDefault="005603DA" w:rsidP="00C37B29">
            <w:pPr>
              <w:ind w:left="35"/>
              <w:jc w:val="center"/>
              <w:rPr>
                <w:b/>
              </w:rPr>
            </w:pPr>
            <w:r w:rsidRPr="00F01682">
              <w:rPr>
                <w:b/>
              </w:rPr>
              <w:t>CAP</w:t>
            </w:r>
          </w:p>
        </w:tc>
        <w:tc>
          <w:tcPr>
            <w:tcW w:w="1950" w:type="dxa"/>
          </w:tcPr>
          <w:p w:rsidR="005603DA" w:rsidRPr="00F01682" w:rsidRDefault="005603DA" w:rsidP="00C37B29">
            <w:pPr>
              <w:ind w:left="35"/>
              <w:jc w:val="center"/>
              <w:rPr>
                <w:b/>
              </w:rPr>
            </w:pPr>
            <w:r w:rsidRPr="00F01682">
              <w:rPr>
                <w:b/>
              </w:rPr>
              <w:t>Via</w:t>
            </w:r>
          </w:p>
        </w:tc>
        <w:tc>
          <w:tcPr>
            <w:tcW w:w="757" w:type="dxa"/>
          </w:tcPr>
          <w:p w:rsidR="005603DA" w:rsidRPr="00F01682" w:rsidRDefault="005603DA" w:rsidP="00C37B29">
            <w:pPr>
              <w:ind w:left="35"/>
              <w:jc w:val="center"/>
              <w:rPr>
                <w:b/>
              </w:rPr>
            </w:pPr>
            <w:r w:rsidRPr="00F01682">
              <w:rPr>
                <w:b/>
              </w:rPr>
              <w:t>n.</w:t>
            </w:r>
          </w:p>
        </w:tc>
        <w:tc>
          <w:tcPr>
            <w:tcW w:w="2702" w:type="dxa"/>
          </w:tcPr>
          <w:p w:rsidR="005603DA" w:rsidRPr="00F01682" w:rsidRDefault="005603DA" w:rsidP="00C37B29">
            <w:pPr>
              <w:ind w:left="35"/>
              <w:jc w:val="center"/>
              <w:rPr>
                <w:b/>
              </w:rPr>
            </w:pPr>
            <w:r w:rsidRPr="00F01682">
              <w:rPr>
                <w:b/>
              </w:rPr>
              <w:t>Matricola n.</w:t>
            </w:r>
          </w:p>
        </w:tc>
      </w:tr>
      <w:tr w:rsidR="005603DA" w:rsidRPr="00F01682" w:rsidTr="00C37B29">
        <w:trPr>
          <w:trHeight w:val="510"/>
          <w:jc w:val="center"/>
        </w:trPr>
        <w:tc>
          <w:tcPr>
            <w:tcW w:w="881" w:type="dxa"/>
          </w:tcPr>
          <w:p w:rsidR="005603DA" w:rsidRPr="00F01682" w:rsidRDefault="005603DA" w:rsidP="00C37B29">
            <w:pPr>
              <w:ind w:left="35"/>
              <w:jc w:val="center"/>
              <w:rPr>
                <w:b/>
              </w:rPr>
            </w:pPr>
          </w:p>
        </w:tc>
        <w:tc>
          <w:tcPr>
            <w:tcW w:w="2178" w:type="dxa"/>
          </w:tcPr>
          <w:p w:rsidR="005603DA" w:rsidRPr="00F01682" w:rsidRDefault="005603DA" w:rsidP="00C37B29">
            <w:pPr>
              <w:ind w:left="35"/>
              <w:jc w:val="both"/>
            </w:pPr>
          </w:p>
        </w:tc>
        <w:tc>
          <w:tcPr>
            <w:tcW w:w="750" w:type="dxa"/>
          </w:tcPr>
          <w:p w:rsidR="005603DA" w:rsidRPr="00F01682" w:rsidRDefault="005603DA" w:rsidP="00C37B29">
            <w:pPr>
              <w:ind w:left="35"/>
              <w:jc w:val="center"/>
            </w:pPr>
          </w:p>
        </w:tc>
        <w:tc>
          <w:tcPr>
            <w:tcW w:w="1950" w:type="dxa"/>
          </w:tcPr>
          <w:p w:rsidR="005603DA" w:rsidRPr="00F01682" w:rsidRDefault="005603DA" w:rsidP="00C37B29">
            <w:pPr>
              <w:ind w:left="35"/>
              <w:jc w:val="center"/>
            </w:pPr>
          </w:p>
        </w:tc>
        <w:tc>
          <w:tcPr>
            <w:tcW w:w="757" w:type="dxa"/>
          </w:tcPr>
          <w:p w:rsidR="005603DA" w:rsidRPr="00F01682" w:rsidRDefault="005603DA" w:rsidP="00C37B29">
            <w:pPr>
              <w:ind w:left="35"/>
              <w:jc w:val="center"/>
            </w:pPr>
          </w:p>
        </w:tc>
        <w:tc>
          <w:tcPr>
            <w:tcW w:w="2702" w:type="dxa"/>
          </w:tcPr>
          <w:p w:rsidR="005603DA" w:rsidRPr="00F01682" w:rsidRDefault="005603DA" w:rsidP="00C37B29">
            <w:pPr>
              <w:ind w:left="35"/>
              <w:jc w:val="center"/>
            </w:pPr>
          </w:p>
        </w:tc>
      </w:tr>
      <w:tr w:rsidR="005603DA" w:rsidRPr="00F01682" w:rsidTr="00C37B29">
        <w:trPr>
          <w:trHeight w:val="503"/>
          <w:jc w:val="center"/>
        </w:trPr>
        <w:tc>
          <w:tcPr>
            <w:tcW w:w="881" w:type="dxa"/>
          </w:tcPr>
          <w:p w:rsidR="005603DA" w:rsidRPr="00F01682" w:rsidRDefault="005603DA" w:rsidP="00C37B29">
            <w:pPr>
              <w:ind w:left="35"/>
              <w:jc w:val="center"/>
              <w:rPr>
                <w:b/>
              </w:rPr>
            </w:pPr>
          </w:p>
        </w:tc>
        <w:tc>
          <w:tcPr>
            <w:tcW w:w="2178" w:type="dxa"/>
          </w:tcPr>
          <w:p w:rsidR="005603DA" w:rsidRPr="00F01682" w:rsidRDefault="005603DA" w:rsidP="00C37B29">
            <w:pPr>
              <w:ind w:left="35"/>
              <w:jc w:val="both"/>
            </w:pPr>
          </w:p>
        </w:tc>
        <w:tc>
          <w:tcPr>
            <w:tcW w:w="750" w:type="dxa"/>
          </w:tcPr>
          <w:p w:rsidR="005603DA" w:rsidRPr="00F01682" w:rsidRDefault="005603DA" w:rsidP="00C37B29">
            <w:pPr>
              <w:ind w:left="35"/>
              <w:jc w:val="center"/>
            </w:pPr>
          </w:p>
        </w:tc>
        <w:tc>
          <w:tcPr>
            <w:tcW w:w="1950" w:type="dxa"/>
          </w:tcPr>
          <w:p w:rsidR="005603DA" w:rsidRPr="00F01682" w:rsidRDefault="005603DA" w:rsidP="00C37B29">
            <w:pPr>
              <w:ind w:left="35"/>
              <w:jc w:val="center"/>
            </w:pPr>
          </w:p>
        </w:tc>
        <w:tc>
          <w:tcPr>
            <w:tcW w:w="757" w:type="dxa"/>
          </w:tcPr>
          <w:p w:rsidR="005603DA" w:rsidRPr="00F01682" w:rsidRDefault="005603DA" w:rsidP="00C37B29">
            <w:pPr>
              <w:ind w:left="35"/>
              <w:jc w:val="center"/>
            </w:pPr>
          </w:p>
        </w:tc>
        <w:tc>
          <w:tcPr>
            <w:tcW w:w="2702" w:type="dxa"/>
          </w:tcPr>
          <w:p w:rsidR="005603DA" w:rsidRPr="00F01682" w:rsidRDefault="005603DA" w:rsidP="00C37B29">
            <w:pPr>
              <w:ind w:left="35"/>
              <w:jc w:val="center"/>
            </w:pPr>
          </w:p>
        </w:tc>
      </w:tr>
    </w:tbl>
    <w:p w:rsidR="005603DA" w:rsidRPr="00F01682" w:rsidRDefault="005603DA" w:rsidP="005603DA">
      <w:pPr>
        <w:tabs>
          <w:tab w:val="left" w:pos="776"/>
          <w:tab w:val="left" w:pos="2845"/>
          <w:tab w:val="left" w:pos="3820"/>
          <w:tab w:val="left" w:pos="5920"/>
          <w:tab w:val="left" w:pos="6595"/>
          <w:tab w:val="left" w:pos="8620"/>
        </w:tabs>
        <w:ind w:left="389" w:hangingChars="177" w:hanging="389"/>
      </w:pPr>
    </w:p>
    <w:tbl>
      <w:tblPr>
        <w:tblW w:w="0" w:type="auto"/>
        <w:jc w:val="center"/>
        <w:tblInd w:w="-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6"/>
        <w:gridCol w:w="2069"/>
        <w:gridCol w:w="750"/>
        <w:gridCol w:w="1950"/>
        <w:gridCol w:w="600"/>
        <w:gridCol w:w="1552"/>
        <w:gridCol w:w="1489"/>
      </w:tblGrid>
      <w:tr w:rsidR="005603DA" w:rsidRPr="00F01682" w:rsidTr="00C37B29">
        <w:trPr>
          <w:jc w:val="center"/>
        </w:trPr>
        <w:tc>
          <w:tcPr>
            <w:tcW w:w="776" w:type="dxa"/>
          </w:tcPr>
          <w:p w:rsidR="005603DA" w:rsidRPr="00F01682" w:rsidRDefault="005603DA" w:rsidP="00C37B29">
            <w:pPr>
              <w:ind w:left="35"/>
              <w:jc w:val="center"/>
              <w:rPr>
                <w:b/>
              </w:rPr>
            </w:pPr>
            <w:r w:rsidRPr="00F01682">
              <w:rPr>
                <w:b/>
              </w:rPr>
              <w:t>INAIL</w:t>
            </w:r>
          </w:p>
        </w:tc>
        <w:tc>
          <w:tcPr>
            <w:tcW w:w="2069" w:type="dxa"/>
          </w:tcPr>
          <w:p w:rsidR="005603DA" w:rsidRPr="00F01682" w:rsidRDefault="005603DA" w:rsidP="00C37B29">
            <w:pPr>
              <w:ind w:left="35"/>
              <w:jc w:val="center"/>
              <w:rPr>
                <w:b/>
              </w:rPr>
            </w:pPr>
            <w:r w:rsidRPr="00F01682">
              <w:rPr>
                <w:b/>
              </w:rPr>
              <w:t>sede di</w:t>
            </w:r>
          </w:p>
        </w:tc>
        <w:tc>
          <w:tcPr>
            <w:tcW w:w="750" w:type="dxa"/>
          </w:tcPr>
          <w:p w:rsidR="005603DA" w:rsidRPr="00F01682" w:rsidRDefault="005603DA" w:rsidP="00C37B29">
            <w:pPr>
              <w:ind w:left="35"/>
              <w:jc w:val="center"/>
              <w:rPr>
                <w:b/>
              </w:rPr>
            </w:pPr>
            <w:r w:rsidRPr="00F01682">
              <w:rPr>
                <w:b/>
              </w:rPr>
              <w:t>CAP</w:t>
            </w:r>
          </w:p>
        </w:tc>
        <w:tc>
          <w:tcPr>
            <w:tcW w:w="1950" w:type="dxa"/>
          </w:tcPr>
          <w:p w:rsidR="005603DA" w:rsidRPr="00F01682" w:rsidRDefault="005603DA" w:rsidP="00C37B29">
            <w:pPr>
              <w:ind w:left="35"/>
              <w:jc w:val="center"/>
              <w:rPr>
                <w:b/>
              </w:rPr>
            </w:pPr>
            <w:r w:rsidRPr="00F01682">
              <w:rPr>
                <w:b/>
              </w:rPr>
              <w:t>Via</w:t>
            </w:r>
          </w:p>
        </w:tc>
        <w:tc>
          <w:tcPr>
            <w:tcW w:w="600" w:type="dxa"/>
          </w:tcPr>
          <w:p w:rsidR="005603DA" w:rsidRPr="00F01682" w:rsidRDefault="005603DA" w:rsidP="00C37B29">
            <w:pPr>
              <w:ind w:left="35"/>
              <w:jc w:val="center"/>
              <w:rPr>
                <w:b/>
              </w:rPr>
            </w:pPr>
            <w:r w:rsidRPr="00F01682">
              <w:rPr>
                <w:b/>
              </w:rPr>
              <w:t>n.</w:t>
            </w:r>
          </w:p>
        </w:tc>
        <w:tc>
          <w:tcPr>
            <w:tcW w:w="1552" w:type="dxa"/>
          </w:tcPr>
          <w:p w:rsidR="005603DA" w:rsidRPr="00F01682" w:rsidRDefault="005603DA" w:rsidP="00C37B29">
            <w:pPr>
              <w:jc w:val="center"/>
              <w:rPr>
                <w:b/>
              </w:rPr>
            </w:pPr>
            <w:r w:rsidRPr="00F01682">
              <w:rPr>
                <w:b/>
              </w:rPr>
              <w:t>Codice ditta n.</w:t>
            </w:r>
          </w:p>
        </w:tc>
        <w:tc>
          <w:tcPr>
            <w:tcW w:w="1489" w:type="dxa"/>
          </w:tcPr>
          <w:p w:rsidR="005603DA" w:rsidRPr="00F01682" w:rsidRDefault="005603DA" w:rsidP="00C37B29">
            <w:pPr>
              <w:ind w:left="13"/>
              <w:jc w:val="center"/>
              <w:rPr>
                <w:b/>
              </w:rPr>
            </w:pPr>
            <w:r w:rsidRPr="00F01682">
              <w:rPr>
                <w:b/>
              </w:rPr>
              <w:t>Posizione assicurativa</w:t>
            </w:r>
          </w:p>
        </w:tc>
      </w:tr>
      <w:tr w:rsidR="005603DA" w:rsidRPr="00F01682" w:rsidTr="00C37B29">
        <w:trPr>
          <w:trHeight w:val="510"/>
          <w:jc w:val="center"/>
        </w:trPr>
        <w:tc>
          <w:tcPr>
            <w:tcW w:w="776" w:type="dxa"/>
          </w:tcPr>
          <w:p w:rsidR="005603DA" w:rsidRPr="00F01682" w:rsidRDefault="005603DA" w:rsidP="00C37B29">
            <w:pPr>
              <w:ind w:left="35"/>
              <w:jc w:val="center"/>
            </w:pPr>
          </w:p>
        </w:tc>
        <w:tc>
          <w:tcPr>
            <w:tcW w:w="2069" w:type="dxa"/>
          </w:tcPr>
          <w:p w:rsidR="005603DA" w:rsidRPr="00F01682" w:rsidRDefault="005603DA" w:rsidP="00C37B29">
            <w:pPr>
              <w:ind w:left="35"/>
              <w:jc w:val="center"/>
            </w:pPr>
          </w:p>
        </w:tc>
        <w:tc>
          <w:tcPr>
            <w:tcW w:w="750" w:type="dxa"/>
          </w:tcPr>
          <w:p w:rsidR="005603DA" w:rsidRPr="00F01682" w:rsidRDefault="005603DA" w:rsidP="00C37B29">
            <w:pPr>
              <w:ind w:left="35"/>
              <w:jc w:val="center"/>
            </w:pPr>
          </w:p>
        </w:tc>
        <w:tc>
          <w:tcPr>
            <w:tcW w:w="1950" w:type="dxa"/>
          </w:tcPr>
          <w:p w:rsidR="005603DA" w:rsidRPr="00F01682" w:rsidRDefault="005603DA" w:rsidP="00C37B29">
            <w:pPr>
              <w:ind w:left="35"/>
              <w:jc w:val="center"/>
            </w:pPr>
          </w:p>
        </w:tc>
        <w:tc>
          <w:tcPr>
            <w:tcW w:w="600" w:type="dxa"/>
          </w:tcPr>
          <w:p w:rsidR="005603DA" w:rsidRPr="00F01682" w:rsidRDefault="005603DA" w:rsidP="00C37B29">
            <w:pPr>
              <w:ind w:left="35"/>
              <w:jc w:val="center"/>
            </w:pPr>
          </w:p>
        </w:tc>
        <w:tc>
          <w:tcPr>
            <w:tcW w:w="1552" w:type="dxa"/>
          </w:tcPr>
          <w:p w:rsidR="005603DA" w:rsidRPr="00F01682" w:rsidRDefault="005603DA" w:rsidP="00C37B29">
            <w:pPr>
              <w:jc w:val="both"/>
            </w:pPr>
          </w:p>
        </w:tc>
        <w:tc>
          <w:tcPr>
            <w:tcW w:w="1489" w:type="dxa"/>
          </w:tcPr>
          <w:p w:rsidR="005603DA" w:rsidRPr="00F01682" w:rsidRDefault="005603DA" w:rsidP="00C37B29">
            <w:pPr>
              <w:ind w:left="13"/>
              <w:jc w:val="both"/>
            </w:pPr>
          </w:p>
        </w:tc>
      </w:tr>
      <w:tr w:rsidR="005603DA" w:rsidRPr="00F01682" w:rsidTr="00C37B29">
        <w:trPr>
          <w:trHeight w:val="503"/>
          <w:jc w:val="center"/>
        </w:trPr>
        <w:tc>
          <w:tcPr>
            <w:tcW w:w="776" w:type="dxa"/>
          </w:tcPr>
          <w:p w:rsidR="005603DA" w:rsidRPr="00F01682" w:rsidRDefault="005603DA" w:rsidP="00C37B29">
            <w:pPr>
              <w:ind w:left="35"/>
              <w:jc w:val="center"/>
            </w:pPr>
          </w:p>
        </w:tc>
        <w:tc>
          <w:tcPr>
            <w:tcW w:w="2069" w:type="dxa"/>
          </w:tcPr>
          <w:p w:rsidR="005603DA" w:rsidRPr="00F01682" w:rsidRDefault="005603DA" w:rsidP="00C37B29">
            <w:pPr>
              <w:ind w:left="35"/>
              <w:jc w:val="center"/>
            </w:pPr>
          </w:p>
        </w:tc>
        <w:tc>
          <w:tcPr>
            <w:tcW w:w="750" w:type="dxa"/>
          </w:tcPr>
          <w:p w:rsidR="005603DA" w:rsidRPr="00F01682" w:rsidRDefault="005603DA" w:rsidP="00C37B29">
            <w:pPr>
              <w:ind w:left="35"/>
              <w:jc w:val="center"/>
            </w:pPr>
          </w:p>
        </w:tc>
        <w:tc>
          <w:tcPr>
            <w:tcW w:w="1950" w:type="dxa"/>
          </w:tcPr>
          <w:p w:rsidR="005603DA" w:rsidRPr="00F01682" w:rsidRDefault="005603DA" w:rsidP="00C37B29">
            <w:pPr>
              <w:ind w:left="35"/>
              <w:jc w:val="center"/>
            </w:pPr>
          </w:p>
        </w:tc>
        <w:tc>
          <w:tcPr>
            <w:tcW w:w="600" w:type="dxa"/>
          </w:tcPr>
          <w:p w:rsidR="005603DA" w:rsidRPr="00F01682" w:rsidRDefault="005603DA" w:rsidP="00C37B29">
            <w:pPr>
              <w:ind w:left="35"/>
              <w:jc w:val="center"/>
            </w:pPr>
          </w:p>
        </w:tc>
        <w:tc>
          <w:tcPr>
            <w:tcW w:w="1552" w:type="dxa"/>
          </w:tcPr>
          <w:p w:rsidR="005603DA" w:rsidRPr="00F01682" w:rsidRDefault="005603DA" w:rsidP="00C37B29">
            <w:pPr>
              <w:jc w:val="both"/>
            </w:pPr>
          </w:p>
        </w:tc>
        <w:tc>
          <w:tcPr>
            <w:tcW w:w="1489" w:type="dxa"/>
          </w:tcPr>
          <w:p w:rsidR="005603DA" w:rsidRPr="00F01682" w:rsidRDefault="005603DA" w:rsidP="00C37B29">
            <w:pPr>
              <w:ind w:left="13"/>
              <w:jc w:val="both"/>
            </w:pPr>
          </w:p>
        </w:tc>
      </w:tr>
    </w:tbl>
    <w:p w:rsidR="005603DA" w:rsidRPr="00F01682" w:rsidRDefault="005603DA" w:rsidP="005603DA">
      <w:pPr>
        <w:spacing w:before="60" w:after="60" w:line="240" w:lineRule="auto"/>
        <w:jc w:val="both"/>
        <w:rPr>
          <w:rFonts w:cs="Calibri"/>
        </w:rPr>
      </w:pPr>
    </w:p>
    <w:p w:rsidR="00E67ED1" w:rsidRPr="00F01682" w:rsidRDefault="00E67ED1" w:rsidP="00E67ED1">
      <w:pPr>
        <w:pStyle w:val="Paragrafoelenco"/>
        <w:widowControl/>
        <w:spacing w:before="60" w:after="60"/>
        <w:ind w:left="360"/>
        <w:contextualSpacing w:val="0"/>
        <w:jc w:val="both"/>
        <w:rPr>
          <w:rFonts w:asciiTheme="minorHAnsi" w:hAnsiTheme="minorHAnsi"/>
          <w:lang w:val="it-IT"/>
        </w:rPr>
      </w:pPr>
    </w:p>
    <w:p w:rsidR="002E53A6" w:rsidRPr="00F01682" w:rsidRDefault="002E53A6" w:rsidP="002E53A6">
      <w:pPr>
        <w:autoSpaceDE w:val="0"/>
        <w:autoSpaceDN w:val="0"/>
        <w:adjustRightInd w:val="0"/>
        <w:spacing w:after="0"/>
        <w:jc w:val="both"/>
        <w:rPr>
          <w:rFonts w:eastAsia="Times New Roman" w:cs="Helvetica"/>
          <w:lang w:eastAsia="it-IT"/>
        </w:rPr>
      </w:pPr>
    </w:p>
    <w:p w:rsidR="00E67ED1" w:rsidRPr="00F01682" w:rsidRDefault="00E67ED1" w:rsidP="002E53A6">
      <w:pPr>
        <w:autoSpaceDE w:val="0"/>
        <w:autoSpaceDN w:val="0"/>
        <w:adjustRightInd w:val="0"/>
        <w:spacing w:after="0"/>
        <w:jc w:val="both"/>
        <w:rPr>
          <w:rFonts w:eastAsia="Times New Roman" w:cs="Helvetica"/>
          <w:lang w:eastAsia="it-IT"/>
        </w:rPr>
      </w:pPr>
    </w:p>
    <w:p w:rsidR="002E53A6" w:rsidRPr="00F01682" w:rsidRDefault="002E53A6" w:rsidP="002E53A6">
      <w:pPr>
        <w:autoSpaceDE w:val="0"/>
        <w:autoSpaceDN w:val="0"/>
        <w:adjustRightInd w:val="0"/>
        <w:spacing w:after="0"/>
        <w:jc w:val="both"/>
        <w:rPr>
          <w:rFonts w:eastAsia="Times New Roman" w:cs="Helvetica"/>
          <w:lang w:eastAsia="it-IT"/>
        </w:rPr>
      </w:pPr>
      <w:r w:rsidRPr="00F01682">
        <w:rPr>
          <w:rFonts w:eastAsia="Times New Roman" w:cs="Helvetica"/>
          <w:lang w:eastAsia="it-IT"/>
        </w:rPr>
        <w:t>Data ______________________</w:t>
      </w:r>
    </w:p>
    <w:p w:rsidR="002E53A6" w:rsidRPr="00F01682" w:rsidRDefault="002E53A6" w:rsidP="002E53A6">
      <w:pPr>
        <w:autoSpaceDE w:val="0"/>
        <w:autoSpaceDN w:val="0"/>
        <w:adjustRightInd w:val="0"/>
        <w:spacing w:after="0"/>
        <w:ind w:left="6372" w:firstLine="708"/>
        <w:rPr>
          <w:rFonts w:eastAsia="Times New Roman" w:cs="Helvetica"/>
          <w:lang w:eastAsia="it-IT"/>
        </w:rPr>
      </w:pPr>
      <w:r w:rsidRPr="00F01682">
        <w:rPr>
          <w:rFonts w:eastAsia="Times New Roman" w:cs="Helvetica"/>
          <w:lang w:eastAsia="it-IT"/>
        </w:rPr>
        <w:t>IL DICHIARANTE</w:t>
      </w:r>
    </w:p>
    <w:p w:rsidR="002E53A6" w:rsidRPr="00F01682" w:rsidRDefault="002E53A6" w:rsidP="002E53A6">
      <w:pPr>
        <w:autoSpaceDE w:val="0"/>
        <w:autoSpaceDN w:val="0"/>
        <w:adjustRightInd w:val="0"/>
        <w:spacing w:after="0"/>
        <w:jc w:val="right"/>
        <w:rPr>
          <w:rFonts w:eastAsia="Times New Roman" w:cs="Helvetica"/>
          <w:lang w:eastAsia="it-IT"/>
        </w:rPr>
      </w:pPr>
      <w:r w:rsidRPr="00F01682">
        <w:rPr>
          <w:rFonts w:eastAsia="Times New Roman" w:cs="Helvetica"/>
          <w:lang w:eastAsia="it-IT"/>
        </w:rPr>
        <w:t>_________________________________</w:t>
      </w:r>
    </w:p>
    <w:p w:rsidR="002E53A6" w:rsidRPr="00F01682" w:rsidRDefault="002E53A6" w:rsidP="002E53A6">
      <w:pPr>
        <w:autoSpaceDE w:val="0"/>
        <w:autoSpaceDN w:val="0"/>
        <w:adjustRightInd w:val="0"/>
        <w:spacing w:after="0"/>
        <w:jc w:val="right"/>
        <w:rPr>
          <w:rFonts w:eastAsia="Times New Roman" w:cs="Helvetica"/>
          <w:lang w:eastAsia="it-IT"/>
        </w:rPr>
      </w:pPr>
    </w:p>
    <w:p w:rsidR="00F01682" w:rsidRPr="00F01682" w:rsidRDefault="00F01682" w:rsidP="00F01682">
      <w:pPr>
        <w:pStyle w:val="sche3"/>
        <w:rPr>
          <w:rFonts w:asciiTheme="minorHAnsi" w:hAnsiTheme="minorHAnsi"/>
          <w:b/>
          <w:bCs/>
          <w:i/>
          <w:sz w:val="22"/>
          <w:szCs w:val="22"/>
          <w:lang w:val="it-IT"/>
        </w:rPr>
      </w:pPr>
      <w:r w:rsidRPr="00F01682">
        <w:rPr>
          <w:rFonts w:asciiTheme="minorHAnsi" w:hAnsiTheme="minorHAnsi"/>
          <w:b/>
          <w:bCs/>
          <w:i/>
          <w:sz w:val="22"/>
          <w:szCs w:val="22"/>
          <w:lang w:val="it-IT"/>
        </w:rPr>
        <w:t>Allegati:</w:t>
      </w:r>
    </w:p>
    <w:p w:rsidR="00F01682" w:rsidRPr="00F01682" w:rsidRDefault="00F01682" w:rsidP="00F01682">
      <w:pPr>
        <w:pStyle w:val="Paragrafoelenco"/>
        <w:numPr>
          <w:ilvl w:val="0"/>
          <w:numId w:val="9"/>
        </w:numPr>
        <w:overflowPunct w:val="0"/>
        <w:autoSpaceDE w:val="0"/>
        <w:autoSpaceDN w:val="0"/>
        <w:adjustRightInd w:val="0"/>
        <w:spacing w:after="0" w:line="240" w:lineRule="auto"/>
        <w:ind w:left="357" w:hanging="357"/>
        <w:contextualSpacing w:val="0"/>
        <w:jc w:val="both"/>
        <w:textAlignment w:val="baseline"/>
        <w:rPr>
          <w:rFonts w:asciiTheme="minorHAnsi" w:hAnsiTheme="minorHAnsi" w:cstheme="minorBidi"/>
          <w:lang w:val="it-IT"/>
        </w:rPr>
      </w:pPr>
      <w:r w:rsidRPr="00F01682">
        <w:rPr>
          <w:rFonts w:asciiTheme="minorHAnsi" w:hAnsiTheme="minorHAnsi" w:cstheme="minorBidi"/>
          <w:lang w:val="it-IT"/>
        </w:rPr>
        <w:t>D.G.U.E. (</w:t>
      </w:r>
      <w:proofErr w:type="spellStart"/>
      <w:r w:rsidRPr="00F01682">
        <w:rPr>
          <w:rFonts w:asciiTheme="minorHAnsi" w:hAnsiTheme="minorHAnsi" w:cstheme="minorBidi"/>
          <w:lang w:val="it-IT"/>
        </w:rPr>
        <w:t>Mod</w:t>
      </w:r>
      <w:proofErr w:type="spellEnd"/>
      <w:r w:rsidRPr="00F01682">
        <w:rPr>
          <w:rFonts w:asciiTheme="minorHAnsi" w:hAnsiTheme="minorHAnsi" w:cstheme="minorBidi"/>
          <w:lang w:val="it-IT"/>
        </w:rPr>
        <w:t>. B</w:t>
      </w:r>
      <w:r w:rsidR="00012D17">
        <w:rPr>
          <w:rFonts w:asciiTheme="minorHAnsi" w:hAnsiTheme="minorHAnsi" w:cstheme="minorBidi"/>
          <w:lang w:val="it-IT"/>
        </w:rPr>
        <w:t xml:space="preserve"> </w:t>
      </w:r>
      <w:r w:rsidRPr="00F01682">
        <w:rPr>
          <w:rFonts w:asciiTheme="minorHAnsi" w:hAnsiTheme="minorHAnsi" w:cstheme="minorBidi"/>
          <w:lang w:val="it-IT"/>
        </w:rPr>
        <w:t>in formato cartaceo o su supporto informatico firmato digitalmente);</w:t>
      </w:r>
    </w:p>
    <w:p w:rsidR="00F01682" w:rsidRPr="00F01682" w:rsidRDefault="00F01682" w:rsidP="00F01682">
      <w:pPr>
        <w:pStyle w:val="sche3"/>
        <w:numPr>
          <w:ilvl w:val="0"/>
          <w:numId w:val="9"/>
        </w:numPr>
        <w:ind w:left="357" w:hanging="357"/>
        <w:rPr>
          <w:rFonts w:asciiTheme="minorHAnsi" w:eastAsia="Calibri" w:hAnsiTheme="minorHAnsi" w:cstheme="minorBidi"/>
          <w:sz w:val="22"/>
          <w:szCs w:val="22"/>
          <w:lang w:val="it-IT" w:eastAsia="en-US"/>
        </w:rPr>
      </w:pPr>
      <w:r w:rsidRPr="00F01682">
        <w:rPr>
          <w:rFonts w:asciiTheme="minorHAnsi" w:eastAsia="Calibri" w:hAnsiTheme="minorHAnsi" w:cstheme="minorBidi"/>
          <w:sz w:val="22"/>
          <w:szCs w:val="22"/>
          <w:lang w:val="it-IT" w:eastAsia="en-US"/>
        </w:rPr>
        <w:t xml:space="preserve">indicazione dei soggetti di cui all’art. 80 co. 3 </w:t>
      </w:r>
      <w:proofErr w:type="spellStart"/>
      <w:r w:rsidRPr="00F01682">
        <w:rPr>
          <w:rFonts w:asciiTheme="minorHAnsi" w:eastAsia="Calibri" w:hAnsiTheme="minorHAnsi" w:cstheme="minorBidi"/>
          <w:sz w:val="22"/>
          <w:szCs w:val="22"/>
          <w:lang w:val="it-IT" w:eastAsia="en-US"/>
        </w:rPr>
        <w:t>D.Lgs.</w:t>
      </w:r>
      <w:proofErr w:type="spellEnd"/>
      <w:r w:rsidRPr="00F01682">
        <w:rPr>
          <w:rFonts w:asciiTheme="minorHAnsi" w:eastAsia="Calibri" w:hAnsiTheme="minorHAnsi" w:cstheme="minorBidi"/>
          <w:sz w:val="22"/>
          <w:szCs w:val="22"/>
          <w:lang w:val="it-IT" w:eastAsia="en-US"/>
        </w:rPr>
        <w:t xml:space="preserve"> 50/2016 (vedi </w:t>
      </w:r>
      <w:proofErr w:type="spellStart"/>
      <w:r w:rsidRPr="00F01682">
        <w:rPr>
          <w:rFonts w:asciiTheme="minorHAnsi" w:eastAsia="Calibri" w:hAnsiTheme="minorHAnsi" w:cstheme="minorBidi"/>
          <w:sz w:val="22"/>
          <w:szCs w:val="22"/>
          <w:lang w:val="it-IT" w:eastAsia="en-US"/>
        </w:rPr>
        <w:t>Mod</w:t>
      </w:r>
      <w:proofErr w:type="spellEnd"/>
      <w:r w:rsidRPr="00F01682">
        <w:rPr>
          <w:rFonts w:asciiTheme="minorHAnsi" w:eastAsia="Calibri" w:hAnsiTheme="minorHAnsi" w:cstheme="minorBidi"/>
          <w:sz w:val="22"/>
          <w:szCs w:val="22"/>
          <w:lang w:val="it-IT" w:eastAsia="en-US"/>
        </w:rPr>
        <w:t>. A-bis)</w:t>
      </w:r>
    </w:p>
    <w:p w:rsidR="00F01682" w:rsidRPr="00F01682" w:rsidRDefault="00F01682" w:rsidP="00F01682">
      <w:pPr>
        <w:autoSpaceDE w:val="0"/>
        <w:autoSpaceDN w:val="0"/>
        <w:adjustRightInd w:val="0"/>
        <w:spacing w:after="0"/>
        <w:jc w:val="both"/>
        <w:rPr>
          <w:rFonts w:eastAsia="Times New Roman" w:cs="Helvetica"/>
          <w:lang w:eastAsia="it-IT"/>
        </w:rPr>
      </w:pPr>
    </w:p>
    <w:p w:rsidR="00F01682" w:rsidRPr="00F01682" w:rsidRDefault="00F01682" w:rsidP="00F01682">
      <w:pPr>
        <w:autoSpaceDE w:val="0"/>
        <w:autoSpaceDN w:val="0"/>
        <w:adjustRightInd w:val="0"/>
        <w:spacing w:after="0"/>
        <w:jc w:val="both"/>
        <w:rPr>
          <w:rFonts w:eastAsia="Times New Roman" w:cs="Helvetica"/>
          <w:lang w:eastAsia="it-IT"/>
        </w:rPr>
      </w:pPr>
    </w:p>
    <w:p w:rsidR="00F01682" w:rsidRPr="00F01682" w:rsidRDefault="00F01682" w:rsidP="00F01682">
      <w:pPr>
        <w:autoSpaceDE w:val="0"/>
        <w:autoSpaceDN w:val="0"/>
        <w:adjustRightInd w:val="0"/>
        <w:spacing w:after="0"/>
        <w:jc w:val="both"/>
        <w:rPr>
          <w:rFonts w:eastAsia="Times New Roman" w:cs="Helvetica"/>
          <w:lang w:eastAsia="it-IT"/>
        </w:rPr>
      </w:pPr>
    </w:p>
    <w:p w:rsidR="00F01682" w:rsidRPr="00F01682" w:rsidRDefault="00F01682" w:rsidP="00F01682">
      <w:pPr>
        <w:autoSpaceDE w:val="0"/>
        <w:autoSpaceDN w:val="0"/>
        <w:adjustRightInd w:val="0"/>
        <w:spacing w:before="60" w:after="60"/>
        <w:jc w:val="both"/>
        <w:rPr>
          <w:b/>
          <w:i/>
          <w:u w:val="single"/>
        </w:rPr>
      </w:pPr>
      <w:r w:rsidRPr="00F01682">
        <w:rPr>
          <w:b/>
          <w:i/>
        </w:rPr>
        <w:t xml:space="preserve">Tutte le dichiarazioni rese ai sensi del DPR 445/2000, devono essere accompagnate da fotocopia di documento d’identità del dichiarante. N.B. Qualora il medesimo dichiarante renda in sede di gara una pluralità di dichiarazioni, sarà sufficiente la produzione di </w:t>
      </w:r>
      <w:r w:rsidRPr="00F01682">
        <w:rPr>
          <w:b/>
          <w:i/>
          <w:u w:val="single"/>
        </w:rPr>
        <w:t>una sola fotocopia del documento d’identità.</w:t>
      </w:r>
    </w:p>
    <w:p w:rsidR="002E53A6" w:rsidRPr="00F01682" w:rsidRDefault="002E53A6" w:rsidP="002E53A6">
      <w:pPr>
        <w:autoSpaceDE w:val="0"/>
        <w:autoSpaceDN w:val="0"/>
        <w:adjustRightInd w:val="0"/>
        <w:spacing w:after="0"/>
        <w:jc w:val="both"/>
        <w:rPr>
          <w:rFonts w:eastAsia="Times New Roman" w:cs="Helvetica"/>
          <w:lang w:eastAsia="it-IT"/>
        </w:rPr>
      </w:pPr>
    </w:p>
    <w:sectPr w:rsidR="002E53A6" w:rsidRPr="00F01682" w:rsidSect="0039458D">
      <w:headerReference w:type="first" r:id="rId11"/>
      <w:footerReference w:type="first" r:id="rId12"/>
      <w:pgSz w:w="11906" w:h="16838" w:code="9"/>
      <w:pgMar w:top="1560" w:right="1134" w:bottom="1985" w:left="1134" w:header="709" w:footer="80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DBF" w:rsidRDefault="00397389">
      <w:pPr>
        <w:spacing w:after="0" w:line="240" w:lineRule="auto"/>
      </w:pPr>
      <w:r>
        <w:separator/>
      </w:r>
    </w:p>
  </w:endnote>
  <w:endnote w:type="continuationSeparator" w:id="0">
    <w:p w:rsidR="001B0DBF" w:rsidRDefault="00397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Bold">
    <w:panose1 w:val="00000000000000000000"/>
    <w:charset w:val="00"/>
    <w:family w:val="auto"/>
    <w:notTrueType/>
    <w:pitch w:val="default"/>
    <w:sig w:usb0="00000003" w:usb1="00000000" w:usb2="00000000" w:usb3="00000000" w:csb0="00000001" w:csb1="00000000"/>
  </w:font>
  <w:font w:name="Tahoma,Bold">
    <w:panose1 w:val="00000000000000000000"/>
    <w:charset w:val="00"/>
    <w:family w:val="auto"/>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C65" w:rsidRPr="00D936B4" w:rsidRDefault="002E53A6" w:rsidP="0051057B">
    <w:pPr>
      <w:pStyle w:val="Pidipagina"/>
      <w:jc w:val="center"/>
      <w:rPr>
        <w:sz w:val="16"/>
        <w:szCs w:val="16"/>
      </w:rPr>
    </w:pPr>
    <w:r w:rsidRPr="00D936B4">
      <w:rPr>
        <w:sz w:val="16"/>
        <w:szCs w:val="16"/>
      </w:rPr>
      <w:t xml:space="preserve">Pag. </w:t>
    </w:r>
    <w:r w:rsidRPr="00D936B4">
      <w:rPr>
        <w:bCs/>
        <w:sz w:val="16"/>
        <w:szCs w:val="16"/>
      </w:rPr>
      <w:fldChar w:fldCharType="begin"/>
    </w:r>
    <w:r w:rsidRPr="00D936B4">
      <w:rPr>
        <w:bCs/>
        <w:sz w:val="16"/>
        <w:szCs w:val="16"/>
      </w:rPr>
      <w:instrText>PAGE</w:instrText>
    </w:r>
    <w:r w:rsidRPr="00D936B4">
      <w:rPr>
        <w:bCs/>
        <w:sz w:val="16"/>
        <w:szCs w:val="16"/>
      </w:rPr>
      <w:fldChar w:fldCharType="separate"/>
    </w:r>
    <w:r>
      <w:rPr>
        <w:bCs/>
        <w:noProof/>
        <w:sz w:val="16"/>
        <w:szCs w:val="16"/>
      </w:rPr>
      <w:t>1</w:t>
    </w:r>
    <w:r w:rsidRPr="00D936B4">
      <w:rPr>
        <w:bCs/>
        <w:sz w:val="16"/>
        <w:szCs w:val="16"/>
      </w:rPr>
      <w:fldChar w:fldCharType="end"/>
    </w:r>
    <w:r w:rsidRPr="00D936B4">
      <w:rPr>
        <w:sz w:val="16"/>
        <w:szCs w:val="16"/>
      </w:rPr>
      <w:t>/</w:t>
    </w:r>
    <w:r w:rsidRPr="00D936B4">
      <w:rPr>
        <w:bCs/>
        <w:sz w:val="16"/>
        <w:szCs w:val="16"/>
      </w:rPr>
      <w:fldChar w:fldCharType="begin"/>
    </w:r>
    <w:r w:rsidRPr="00D936B4">
      <w:rPr>
        <w:bCs/>
        <w:sz w:val="16"/>
        <w:szCs w:val="16"/>
      </w:rPr>
      <w:instrText>NUMPAGES</w:instrText>
    </w:r>
    <w:r w:rsidRPr="00D936B4">
      <w:rPr>
        <w:bCs/>
        <w:sz w:val="16"/>
        <w:szCs w:val="16"/>
      </w:rPr>
      <w:fldChar w:fldCharType="separate"/>
    </w:r>
    <w:r w:rsidR="00397389">
      <w:rPr>
        <w:bCs/>
        <w:noProof/>
        <w:sz w:val="16"/>
        <w:szCs w:val="16"/>
      </w:rPr>
      <w:t>2</w:t>
    </w:r>
    <w:r w:rsidRPr="00D936B4">
      <w:rPr>
        <w:bCs/>
        <w:sz w:val="16"/>
        <w:szCs w:val="16"/>
      </w:rPr>
      <w:fldChar w:fldCharType="end"/>
    </w:r>
  </w:p>
  <w:p w:rsidR="00383C65" w:rsidRDefault="002E53A6" w:rsidP="0051057B">
    <w:pPr>
      <w:pStyle w:val="Pidipagina"/>
      <w:rPr>
        <w:sz w:val="16"/>
        <w:szCs w:val="16"/>
      </w:rPr>
    </w:pPr>
    <w:r>
      <w:rPr>
        <w:sz w:val="16"/>
        <w:szCs w:val="16"/>
      </w:rPr>
      <w:t>________________________________________________________________________________________________________________________</w:t>
    </w:r>
  </w:p>
  <w:p w:rsidR="00383C65" w:rsidRPr="00D936B4" w:rsidRDefault="002E53A6" w:rsidP="0051057B">
    <w:pPr>
      <w:pStyle w:val="Pidipagina"/>
      <w:spacing w:before="120"/>
      <w:jc w:val="center"/>
      <w:rPr>
        <w:sz w:val="16"/>
        <w:szCs w:val="16"/>
      </w:rPr>
    </w:pPr>
    <w:r w:rsidRPr="00B42FF1">
      <w:rPr>
        <w:sz w:val="16"/>
        <w:szCs w:val="16"/>
        <w:highlight w:val="yellow"/>
      </w:rPr>
      <w:t xml:space="preserve">Via Cesare Battisti, 6 – 09123 Cagliari – tel.070 20071 – fax 070 201066 – </w:t>
    </w:r>
    <w:hyperlink r:id="rId1" w:history="1">
      <w:r w:rsidRPr="00B42FF1">
        <w:rPr>
          <w:rStyle w:val="Collegamentoipertestuale"/>
          <w:sz w:val="16"/>
          <w:szCs w:val="16"/>
        </w:rPr>
        <w:t>area@pec.area.sardegna.it</w:t>
      </w:r>
    </w:hyperlink>
    <w:r w:rsidRPr="00B42FF1">
      <w:rPr>
        <w:sz w:val="16"/>
        <w:szCs w:val="16"/>
        <w:highlight w:val="yellow"/>
      </w:rPr>
      <w:t xml:space="preserve"> - </w:t>
    </w:r>
    <w:hyperlink r:id="rId2" w:history="1">
      <w:r w:rsidRPr="00B42FF1">
        <w:rPr>
          <w:rStyle w:val="Collegamentoipertestuale"/>
          <w:sz w:val="16"/>
          <w:szCs w:val="16"/>
        </w:rPr>
        <w:t>http://www.area.sardegna.it</w:t>
      </w:r>
    </w:hyperlink>
  </w:p>
  <w:p w:rsidR="00383C65" w:rsidRDefault="009A223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DBF" w:rsidRDefault="00397389">
      <w:pPr>
        <w:spacing w:after="0" w:line="240" w:lineRule="auto"/>
      </w:pPr>
      <w:r>
        <w:separator/>
      </w:r>
    </w:p>
  </w:footnote>
  <w:footnote w:type="continuationSeparator" w:id="0">
    <w:p w:rsidR="001B0DBF" w:rsidRDefault="003973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C65" w:rsidRPr="0051057B" w:rsidRDefault="002E53A6" w:rsidP="0051057B">
    <w:pPr>
      <w:tabs>
        <w:tab w:val="center" w:pos="4819"/>
        <w:tab w:val="right" w:pos="9638"/>
      </w:tabs>
    </w:pPr>
    <w:r>
      <w:rPr>
        <w:noProof/>
        <w:lang w:eastAsia="it-IT"/>
      </w:rPr>
      <w:drawing>
        <wp:anchor distT="0" distB="0" distL="114300" distR="114300" simplePos="0" relativeHeight="251659264" behindDoc="0" locked="0" layoutInCell="1" allowOverlap="1" wp14:anchorId="336EE293" wp14:editId="3FF6EF67">
          <wp:simplePos x="0" y="0"/>
          <wp:positionH relativeFrom="margin">
            <wp:posOffset>2064385</wp:posOffset>
          </wp:positionH>
          <wp:positionV relativeFrom="margin">
            <wp:posOffset>-1527175</wp:posOffset>
          </wp:positionV>
          <wp:extent cx="1908175" cy="901700"/>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8175" cy="901700"/>
                  </a:xfrm>
                  <a:prstGeom prst="rect">
                    <a:avLst/>
                  </a:prstGeom>
                  <a:noFill/>
                  <a:ln>
                    <a:noFill/>
                  </a:ln>
                </pic:spPr>
              </pic:pic>
            </a:graphicData>
          </a:graphic>
        </wp:anchor>
      </w:drawing>
    </w:r>
  </w:p>
  <w:p w:rsidR="00383C65" w:rsidRPr="0051057B" w:rsidRDefault="009A2230" w:rsidP="0051057B">
    <w:pPr>
      <w:tabs>
        <w:tab w:val="center" w:pos="4819"/>
        <w:tab w:val="right" w:pos="9638"/>
      </w:tabs>
    </w:pPr>
  </w:p>
  <w:p w:rsidR="00383C65" w:rsidRPr="0051057B" w:rsidRDefault="009A2230" w:rsidP="0051057B">
    <w:pPr>
      <w:tabs>
        <w:tab w:val="center" w:pos="4819"/>
        <w:tab w:val="right" w:pos="9638"/>
      </w:tabs>
    </w:pPr>
  </w:p>
  <w:p w:rsidR="00383C65" w:rsidRPr="0051057B" w:rsidRDefault="009A2230" w:rsidP="0051057B">
    <w:pPr>
      <w:tabs>
        <w:tab w:val="center" w:pos="4819"/>
        <w:tab w:val="right" w:pos="9638"/>
      </w:tabs>
    </w:pPr>
  </w:p>
  <w:p w:rsidR="00383C65" w:rsidRPr="0051057B" w:rsidRDefault="009A2230" w:rsidP="0051057B">
    <w:pPr>
      <w:tabs>
        <w:tab w:val="center" w:pos="4819"/>
        <w:tab w:val="right" w:pos="9638"/>
      </w:tabs>
    </w:pPr>
  </w:p>
  <w:p w:rsidR="00383C65" w:rsidRPr="0051057B" w:rsidRDefault="002E53A6" w:rsidP="0051057B">
    <w:pPr>
      <w:autoSpaceDE w:val="0"/>
      <w:autoSpaceDN w:val="0"/>
      <w:adjustRightInd w:val="0"/>
      <w:spacing w:line="360" w:lineRule="auto"/>
      <w:jc w:val="center"/>
      <w:rPr>
        <w:rFonts w:ascii="Arial" w:hAnsi="Arial" w:cs="Arial"/>
        <w:color w:val="000000"/>
        <w:sz w:val="12"/>
        <w:szCs w:val="12"/>
      </w:rPr>
    </w:pPr>
    <w:r w:rsidRPr="0051057B">
      <w:rPr>
        <w:rFonts w:ascii="Arial" w:hAnsi="Arial" w:cs="Arial"/>
        <w:color w:val="000000"/>
        <w:sz w:val="12"/>
        <w:szCs w:val="12"/>
        <w:highlight w:val="yellow"/>
      </w:rPr>
      <w:t>APPALTO PER LA PROGETTAZIONE ESECUTIVA E PER L’ESECUZIONE DEI LAVORI PER L’INTERVENTO DI “REALIZZAZIONE DI N. 50 + 12 ALLOGGI DI ERP A LA MADDALENA (OT) IN LOCALITÀ “MONETA” E RELATIVE OPERE DI URBANIZZAZIONE”</w:t>
    </w:r>
    <w:r w:rsidRPr="0051057B">
      <w:rPr>
        <w:rFonts w:ascii="Arial" w:hAnsi="Arial" w:cs="Arial"/>
        <w:b/>
        <w:color w:val="000000"/>
        <w:sz w:val="12"/>
        <w:szCs w:val="12"/>
      </w:rPr>
      <w:t>N.B INSERIRE LA DICITURA STABILITA NEL BANDO</w:t>
    </w:r>
  </w:p>
  <w:p w:rsidR="00383C65" w:rsidRPr="0051057B" w:rsidRDefault="002E53A6" w:rsidP="0051057B">
    <w:pPr>
      <w:autoSpaceDE w:val="0"/>
      <w:autoSpaceDN w:val="0"/>
      <w:adjustRightInd w:val="0"/>
      <w:spacing w:line="360" w:lineRule="auto"/>
      <w:jc w:val="right"/>
      <w:rPr>
        <w:rFonts w:ascii="Arial" w:hAnsi="Arial" w:cs="Arial"/>
        <w:color w:val="000000"/>
        <w:sz w:val="16"/>
        <w:szCs w:val="16"/>
      </w:rPr>
    </w:pPr>
    <w:r>
      <w:rPr>
        <w:noProof/>
        <w:lang w:eastAsia="it-IT"/>
      </w:rPr>
      <mc:AlternateContent>
        <mc:Choice Requires="wps">
          <w:drawing>
            <wp:anchor distT="4294967293" distB="4294967293" distL="114300" distR="114300" simplePos="0" relativeHeight="251660288" behindDoc="0" locked="0" layoutInCell="1" allowOverlap="1" wp14:anchorId="7F4B1FA0" wp14:editId="00093BD5">
              <wp:simplePos x="0" y="0"/>
              <wp:positionH relativeFrom="column">
                <wp:posOffset>10160</wp:posOffset>
              </wp:positionH>
              <wp:positionV relativeFrom="paragraph">
                <wp:posOffset>175259</wp:posOffset>
              </wp:positionV>
              <wp:extent cx="6229350" cy="0"/>
              <wp:effectExtent l="0" t="0" r="19050" b="19050"/>
              <wp:wrapNone/>
              <wp:docPr id="1" name="Connettore 1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9350" cy="0"/>
                      </a:xfrm>
                      <a:prstGeom prst="line">
                        <a:avLst/>
                      </a:prstGeom>
                      <a:noFill/>
                      <a:ln w="9525" cap="flat" cmpd="sng" algn="ctr">
                        <a:solidFill>
                          <a:srgbClr val="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Connettore 1 1"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pt,13.8pt" to="491.3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n0qvwEAAHMDAAAOAAAAZHJzL2Uyb0RvYy54bWysU01v2zAMvQ/YfxB0X5ykSLEacXpI0F2K&#10;LUC3H8DIsi1UXyC12Pn3o5SPtdttmA8EJT49ko/0+nFyVhw1kgm+kYvZXArtVWiN7xv54/vTp89S&#10;UALfgg1eN/KkST5uPn5Yj7HWyzAE22oUTOKpHmMjh5RiXVWkBu2AZiFqz8EuoIPER+yrFmFkdmer&#10;5Xx+X40B24hBaSK+3Z2DclP4u06r9K3rSCdhG8m1pWKx2EO21WYNdY8QB6MuZcA/VOHAeE56o9pB&#10;AvETzV9UzigMFLo0U8FVoeuM0qUH7mYx/6OblwGiLr2wOBRvMtH/o1Vfj3sUpuXZSeHB8Yi2wXud&#10;UkAtFmKRFRoj1Qzc+j3mHtXkX+JzUK/EsepdMB8onmFThy7DuUkxFcVPN8X1lITiy/vl8uFuxYNR&#10;11gF9fVhREpfdHAiO420xmcxoIbjM6WcGuorJF/78GSsLQO1XoyNfFgtV8wMvFadhcSui9wo+V4K&#10;sD3vq0pYGClY0+bXmYewP2wtiiPknSlfFoGzvYPl1Dug4YwroQvM+kyjy/ZdKv2tS/YOoT3t8Soe&#10;T7awX7Ywr87bM/tv/5XNLwAAAP//AwBQSwMEFAAGAAgAAAAhABPJB4DaAAAABwEAAA8AAABkcnMv&#10;ZG93bnJldi54bWxMjkFPwzAMhe9I/IfISFwmllKkbZSmEwJ648IG4uo1Xlutcbom2wq/HqMd4GQ/&#10;v6fnL1+OrlNHGkLr2cDtNAFFXHnbcm3gfV3eLECFiGyx80wGvijAsri8yDGz/sRvdFzFWkkJhwwN&#10;NDH2mdahashhmPqeWLytHxxGkUOt7YAnKXedTpNkph22LB8a7OmpoWq3OjgDofygffk9qSbJ513t&#10;Kd0/v76gMddX4+MDqEhj/AvDL76gQyFMG39gG1QneiZBA+lcptj3i1SWzfmgi1z/5y9+AAAA//8D&#10;AFBLAQItABQABgAIAAAAIQC2gziS/gAAAOEBAAATAAAAAAAAAAAAAAAAAAAAAABbQ29udGVudF9U&#10;eXBlc10ueG1sUEsBAi0AFAAGAAgAAAAhADj9If/WAAAAlAEAAAsAAAAAAAAAAAAAAAAALwEAAF9y&#10;ZWxzLy5yZWxzUEsBAi0AFAAGAAgAAAAhAN7CfSq/AQAAcwMAAA4AAAAAAAAAAAAAAAAALgIAAGRy&#10;cy9lMm9Eb2MueG1sUEsBAi0AFAAGAAgAAAAhABPJB4DaAAAABwEAAA8AAAAAAAAAAAAAAAAAGQQA&#10;AGRycy9kb3ducmV2LnhtbFBLBQYAAAAABAAEAPMAAAAgBQAAAAA=&#10;">
              <o:lock v:ext="edit" shapetype="f"/>
            </v:line>
          </w:pict>
        </mc:Fallback>
      </mc:AlternateContent>
    </w:r>
    <w:r w:rsidRPr="0051057B">
      <w:rPr>
        <w:rFonts w:ascii="Arial" w:hAnsi="Arial" w:cs="Arial"/>
        <w:color w:val="000000"/>
        <w:sz w:val="16"/>
        <w:szCs w:val="16"/>
      </w:rPr>
      <w:t>CUP00000000000 CIG0000000000</w:t>
    </w:r>
  </w:p>
  <w:p w:rsidR="00383C65" w:rsidRPr="007F51F5" w:rsidRDefault="009A2230">
    <w:pPr>
      <w:pStyle w:val="Intestazione"/>
      <w:rPr>
        <w:sz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71FBE"/>
    <w:multiLevelType w:val="hybridMultilevel"/>
    <w:tmpl w:val="927C028A"/>
    <w:lvl w:ilvl="0" w:tplc="3008FCF4">
      <w:start w:val="2"/>
      <w:numFmt w:val="decimal"/>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0CE56775"/>
    <w:multiLevelType w:val="hybridMultilevel"/>
    <w:tmpl w:val="8FDC9266"/>
    <w:lvl w:ilvl="0" w:tplc="AC165A26">
      <w:start w:val="1"/>
      <w:numFmt w:val="bullet"/>
      <w:lvlText w:val="□"/>
      <w:lvlJc w:val="left"/>
      <w:pPr>
        <w:ind w:left="360" w:hanging="360"/>
      </w:pPr>
      <w:rPr>
        <w:rFonts w:ascii="Calibri" w:eastAsia="Times New Roman" w:hAnsi="Calibri"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34F6093C"/>
    <w:multiLevelType w:val="hybridMultilevel"/>
    <w:tmpl w:val="F8B8365E"/>
    <w:lvl w:ilvl="0" w:tplc="A93A9B26">
      <w:start w:val="1"/>
      <w:numFmt w:val="bullet"/>
      <w:lvlText w:val=""/>
      <w:lvlJc w:val="left"/>
      <w:pPr>
        <w:ind w:left="360" w:hanging="360"/>
      </w:pPr>
      <w:rPr>
        <w:rFonts w:ascii="Symbol" w:hAnsi="Symbol" w:hint="default"/>
        <w:b w:val="0"/>
        <w:i w:val="0"/>
        <w:sz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3E185EB7"/>
    <w:multiLevelType w:val="hybridMultilevel"/>
    <w:tmpl w:val="FB3E0A3A"/>
    <w:lvl w:ilvl="0" w:tplc="9ED856A8">
      <w:start w:val="1"/>
      <w:numFmt w:val="decimal"/>
      <w:lvlText w:val="%1."/>
      <w:lvlJc w:val="left"/>
      <w:pPr>
        <w:ind w:left="360" w:hanging="360"/>
      </w:pPr>
      <w:rPr>
        <w:b/>
        <w:i w:val="0"/>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nsid w:val="4858191E"/>
    <w:multiLevelType w:val="hybridMultilevel"/>
    <w:tmpl w:val="14D44C06"/>
    <w:lvl w:ilvl="0" w:tplc="F9E6852A">
      <w:start w:val="8"/>
      <w:numFmt w:val="decimal"/>
      <w:lvlText w:val="%1."/>
      <w:lvlJc w:val="left"/>
      <w:pPr>
        <w:ind w:left="770" w:hanging="360"/>
      </w:pPr>
      <w:rPr>
        <w:rFonts w:hint="default"/>
      </w:rPr>
    </w:lvl>
    <w:lvl w:ilvl="1" w:tplc="04100019" w:tentative="1">
      <w:start w:val="1"/>
      <w:numFmt w:val="lowerLetter"/>
      <w:lvlText w:val="%2."/>
      <w:lvlJc w:val="left"/>
      <w:pPr>
        <w:ind w:left="1490" w:hanging="360"/>
      </w:pPr>
    </w:lvl>
    <w:lvl w:ilvl="2" w:tplc="0410001B" w:tentative="1">
      <w:start w:val="1"/>
      <w:numFmt w:val="lowerRoman"/>
      <w:lvlText w:val="%3."/>
      <w:lvlJc w:val="right"/>
      <w:pPr>
        <w:ind w:left="2210" w:hanging="180"/>
      </w:pPr>
    </w:lvl>
    <w:lvl w:ilvl="3" w:tplc="0410000F" w:tentative="1">
      <w:start w:val="1"/>
      <w:numFmt w:val="decimal"/>
      <w:lvlText w:val="%4."/>
      <w:lvlJc w:val="left"/>
      <w:pPr>
        <w:ind w:left="2930" w:hanging="360"/>
      </w:pPr>
    </w:lvl>
    <w:lvl w:ilvl="4" w:tplc="04100019" w:tentative="1">
      <w:start w:val="1"/>
      <w:numFmt w:val="lowerLetter"/>
      <w:lvlText w:val="%5."/>
      <w:lvlJc w:val="left"/>
      <w:pPr>
        <w:ind w:left="3650" w:hanging="360"/>
      </w:pPr>
    </w:lvl>
    <w:lvl w:ilvl="5" w:tplc="0410001B" w:tentative="1">
      <w:start w:val="1"/>
      <w:numFmt w:val="lowerRoman"/>
      <w:lvlText w:val="%6."/>
      <w:lvlJc w:val="right"/>
      <w:pPr>
        <w:ind w:left="4370" w:hanging="180"/>
      </w:pPr>
    </w:lvl>
    <w:lvl w:ilvl="6" w:tplc="0410000F" w:tentative="1">
      <w:start w:val="1"/>
      <w:numFmt w:val="decimal"/>
      <w:lvlText w:val="%7."/>
      <w:lvlJc w:val="left"/>
      <w:pPr>
        <w:ind w:left="5090" w:hanging="360"/>
      </w:pPr>
    </w:lvl>
    <w:lvl w:ilvl="7" w:tplc="04100019" w:tentative="1">
      <w:start w:val="1"/>
      <w:numFmt w:val="lowerLetter"/>
      <w:lvlText w:val="%8."/>
      <w:lvlJc w:val="left"/>
      <w:pPr>
        <w:ind w:left="5810" w:hanging="360"/>
      </w:pPr>
    </w:lvl>
    <w:lvl w:ilvl="8" w:tplc="0410001B" w:tentative="1">
      <w:start w:val="1"/>
      <w:numFmt w:val="lowerRoman"/>
      <w:lvlText w:val="%9."/>
      <w:lvlJc w:val="right"/>
      <w:pPr>
        <w:ind w:left="6530" w:hanging="180"/>
      </w:pPr>
    </w:lvl>
  </w:abstractNum>
  <w:abstractNum w:abstractNumId="5">
    <w:nsid w:val="531524BF"/>
    <w:multiLevelType w:val="hybridMultilevel"/>
    <w:tmpl w:val="EC04D62C"/>
    <w:lvl w:ilvl="0" w:tplc="2D5A5AC4">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5E2F72AA"/>
    <w:multiLevelType w:val="hybridMultilevel"/>
    <w:tmpl w:val="898E7FAE"/>
    <w:lvl w:ilvl="0" w:tplc="A93A9B26">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nsid w:val="7A4F0E69"/>
    <w:multiLevelType w:val="hybridMultilevel"/>
    <w:tmpl w:val="C010DC40"/>
    <w:lvl w:ilvl="0" w:tplc="04100005">
      <w:start w:val="1"/>
      <w:numFmt w:val="bullet"/>
      <w:lvlText w:val=""/>
      <w:lvlJc w:val="left"/>
      <w:pPr>
        <w:ind w:left="720" w:hanging="360"/>
      </w:pPr>
      <w:rPr>
        <w:rFonts w:ascii="Wingdings"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AD50E2C"/>
    <w:multiLevelType w:val="hybridMultilevel"/>
    <w:tmpl w:val="A34ACF5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
  </w:num>
  <w:num w:numId="4">
    <w:abstractNumId w:val="3"/>
  </w:num>
  <w:num w:numId="5">
    <w:abstractNumId w:val="4"/>
  </w:num>
  <w:num w:numId="6">
    <w:abstractNumId w:val="0"/>
  </w:num>
  <w:num w:numId="7">
    <w:abstractNumId w:val="2"/>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9"/>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3A6"/>
    <w:rsid w:val="00012D17"/>
    <w:rsid w:val="00127076"/>
    <w:rsid w:val="00132920"/>
    <w:rsid w:val="001B0DBF"/>
    <w:rsid w:val="002E53A6"/>
    <w:rsid w:val="00397389"/>
    <w:rsid w:val="0048261E"/>
    <w:rsid w:val="005603DA"/>
    <w:rsid w:val="006A1892"/>
    <w:rsid w:val="00797C07"/>
    <w:rsid w:val="0081462C"/>
    <w:rsid w:val="00830293"/>
    <w:rsid w:val="008C2A5D"/>
    <w:rsid w:val="009939D9"/>
    <w:rsid w:val="009A2230"/>
    <w:rsid w:val="00BF1D5D"/>
    <w:rsid w:val="00C06545"/>
    <w:rsid w:val="00C42A9A"/>
    <w:rsid w:val="00DF3CAC"/>
    <w:rsid w:val="00E67ED1"/>
    <w:rsid w:val="00F01682"/>
    <w:rsid w:val="00F63FEC"/>
    <w:rsid w:val="00F77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E53A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E53A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E53A6"/>
  </w:style>
  <w:style w:type="paragraph" w:styleId="Pidipagina">
    <w:name w:val="footer"/>
    <w:basedOn w:val="Normale"/>
    <w:link w:val="PidipaginaCarattere"/>
    <w:uiPriority w:val="99"/>
    <w:semiHidden/>
    <w:unhideWhenUsed/>
    <w:rsid w:val="002E53A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2E53A6"/>
  </w:style>
  <w:style w:type="character" w:styleId="Collegamentoipertestuale">
    <w:name w:val="Hyperlink"/>
    <w:uiPriority w:val="99"/>
    <w:unhideWhenUsed/>
    <w:rsid w:val="002E53A6"/>
    <w:rPr>
      <w:rFonts w:cs="Times New Roman"/>
      <w:color w:val="0000FF"/>
      <w:u w:val="single"/>
    </w:rPr>
  </w:style>
  <w:style w:type="paragraph" w:styleId="Paragrafoelenco">
    <w:name w:val="List Paragraph"/>
    <w:basedOn w:val="Normale"/>
    <w:uiPriority w:val="34"/>
    <w:qFormat/>
    <w:rsid w:val="00E67ED1"/>
    <w:pPr>
      <w:widowControl w:val="0"/>
      <w:ind w:left="720"/>
      <w:contextualSpacing/>
    </w:pPr>
    <w:rPr>
      <w:rFonts w:ascii="Calibri" w:eastAsia="Calibri" w:hAnsi="Calibri" w:cs="Times New Roman"/>
      <w:lang w:val="en-US"/>
    </w:rPr>
  </w:style>
  <w:style w:type="paragraph" w:customStyle="1" w:styleId="Paragrafoelenco1">
    <w:name w:val="Paragrafo elenco1"/>
    <w:basedOn w:val="Normale"/>
    <w:rsid w:val="005603DA"/>
    <w:pPr>
      <w:spacing w:after="0"/>
      <w:ind w:left="720"/>
      <w:jc w:val="both"/>
    </w:pPr>
    <w:rPr>
      <w:rFonts w:ascii="Garamond" w:eastAsia="Times New Roman" w:hAnsi="Garamond" w:cs="Times New Roman"/>
      <w:sz w:val="24"/>
      <w:lang w:eastAsia="it-IT"/>
    </w:rPr>
  </w:style>
  <w:style w:type="paragraph" w:customStyle="1" w:styleId="sche3">
    <w:name w:val="sche_3"/>
    <w:rsid w:val="00F01682"/>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E53A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E53A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E53A6"/>
  </w:style>
  <w:style w:type="paragraph" w:styleId="Pidipagina">
    <w:name w:val="footer"/>
    <w:basedOn w:val="Normale"/>
    <w:link w:val="PidipaginaCarattere"/>
    <w:uiPriority w:val="99"/>
    <w:semiHidden/>
    <w:unhideWhenUsed/>
    <w:rsid w:val="002E53A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2E53A6"/>
  </w:style>
  <w:style w:type="character" w:styleId="Collegamentoipertestuale">
    <w:name w:val="Hyperlink"/>
    <w:uiPriority w:val="99"/>
    <w:unhideWhenUsed/>
    <w:rsid w:val="002E53A6"/>
    <w:rPr>
      <w:rFonts w:cs="Times New Roman"/>
      <w:color w:val="0000FF"/>
      <w:u w:val="single"/>
    </w:rPr>
  </w:style>
  <w:style w:type="paragraph" w:styleId="Paragrafoelenco">
    <w:name w:val="List Paragraph"/>
    <w:basedOn w:val="Normale"/>
    <w:uiPriority w:val="34"/>
    <w:qFormat/>
    <w:rsid w:val="00E67ED1"/>
    <w:pPr>
      <w:widowControl w:val="0"/>
      <w:ind w:left="720"/>
      <w:contextualSpacing/>
    </w:pPr>
    <w:rPr>
      <w:rFonts w:ascii="Calibri" w:eastAsia="Calibri" w:hAnsi="Calibri" w:cs="Times New Roman"/>
      <w:lang w:val="en-US"/>
    </w:rPr>
  </w:style>
  <w:style w:type="paragraph" w:customStyle="1" w:styleId="Paragrafoelenco1">
    <w:name w:val="Paragrafo elenco1"/>
    <w:basedOn w:val="Normale"/>
    <w:rsid w:val="005603DA"/>
    <w:pPr>
      <w:spacing w:after="0"/>
      <w:ind w:left="720"/>
      <w:jc w:val="both"/>
    </w:pPr>
    <w:rPr>
      <w:rFonts w:ascii="Garamond" w:eastAsia="Times New Roman" w:hAnsi="Garamond" w:cs="Times New Roman"/>
      <w:sz w:val="24"/>
      <w:lang w:eastAsia="it-IT"/>
    </w:rPr>
  </w:style>
  <w:style w:type="paragraph" w:customStyle="1" w:styleId="sche3">
    <w:name w:val="sche_3"/>
    <w:rsid w:val="00F01682"/>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enziapo.i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otocollo@cert.agenziapo.it" TargetMode="External"/><Relationship Id="rId4" Type="http://schemas.openxmlformats.org/officeDocument/2006/relationships/settings" Target="settings.xml"/><Relationship Id="rId9" Type="http://schemas.openxmlformats.org/officeDocument/2006/relationships/hyperlink" Target="http://www.agenziapo.i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area.sardegna.it" TargetMode="External"/><Relationship Id="rId1" Type="http://schemas.openxmlformats.org/officeDocument/2006/relationships/hyperlink" Target="mailto:area@pec.area.sardegn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3</Pages>
  <Words>1047</Words>
  <Characters>5974</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gavettimaria</dc:creator>
  <cp:lastModifiedBy>gozzimariarosa</cp:lastModifiedBy>
  <cp:revision>20</cp:revision>
  <cp:lastPrinted>2019-01-21T08:30:00Z</cp:lastPrinted>
  <dcterms:created xsi:type="dcterms:W3CDTF">2019-02-05T14:26:00Z</dcterms:created>
  <dcterms:modified xsi:type="dcterms:W3CDTF">2020-01-20T15:55:00Z</dcterms:modified>
</cp:coreProperties>
</file>